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33BF" w14:textId="14B56F37" w:rsidR="00B41F2F" w:rsidRPr="00B52BC3" w:rsidRDefault="00B52BC3" w:rsidP="00B41F2F">
      <w:pPr>
        <w:jc w:val="right"/>
        <w:rPr>
          <w:rFonts w:ascii="Red Hat Display" w:hAnsi="Red Hat Display" w:cs="Red Hat Display"/>
          <w:sz w:val="20"/>
          <w:szCs w:val="20"/>
          <w:lang w:val="en-US"/>
        </w:rPr>
      </w:pPr>
      <w:r w:rsidRPr="00B52BC3">
        <w:rPr>
          <w:rFonts w:ascii="Red Hat Display" w:hAnsi="Red Hat Display" w:cs="Red Hat Display"/>
          <w:sz w:val="20"/>
          <w:szCs w:val="20"/>
          <w:lang w:val="en-US"/>
        </w:rPr>
        <w:t>Warsaw</w:t>
      </w:r>
      <w:r w:rsidR="00B41F2F" w:rsidRPr="00B52BC3">
        <w:rPr>
          <w:rFonts w:ascii="Red Hat Display" w:hAnsi="Red Hat Display" w:cs="Red Hat Display"/>
          <w:sz w:val="20"/>
          <w:szCs w:val="20"/>
          <w:lang w:val="en-US"/>
        </w:rPr>
        <w:t xml:space="preserve">, </w:t>
      </w:r>
      <w:r w:rsidR="00E60C66">
        <w:rPr>
          <w:rFonts w:ascii="Red Hat Display" w:hAnsi="Red Hat Display" w:cs="Red Hat Display"/>
          <w:sz w:val="20"/>
          <w:szCs w:val="20"/>
          <w:lang w:val="en-US"/>
        </w:rPr>
        <w:t>12.08</w:t>
      </w:r>
      <w:r w:rsidR="00B41F2F" w:rsidRPr="00B52BC3">
        <w:rPr>
          <w:rFonts w:ascii="Red Hat Display" w:hAnsi="Red Hat Display" w:cs="Red Hat Display"/>
          <w:sz w:val="20"/>
          <w:szCs w:val="20"/>
          <w:lang w:val="en-US"/>
        </w:rPr>
        <w:t>.2024</w:t>
      </w:r>
    </w:p>
    <w:p w14:paraId="6DC30E2A" w14:textId="2A1AF324" w:rsidR="00F06101" w:rsidRPr="00F06101" w:rsidRDefault="00F06101" w:rsidP="00664ACE">
      <w:pPr>
        <w:jc w:val="both"/>
        <w:rPr>
          <w:rFonts w:ascii="Red Hat Display" w:hAnsi="Red Hat Display" w:cs="Red Hat Display"/>
          <w:b/>
          <w:bCs/>
          <w:sz w:val="28"/>
          <w:szCs w:val="28"/>
          <w:lang w:val="en-US"/>
        </w:rPr>
      </w:pPr>
      <w:proofErr w:type="spellStart"/>
      <w:r>
        <w:rPr>
          <w:rFonts w:ascii="Red Hat Display" w:hAnsi="Red Hat Display" w:cs="Red Hat Display"/>
          <w:b/>
          <w:bCs/>
          <w:sz w:val="28"/>
          <w:szCs w:val="28"/>
          <w:lang w:val="en-US"/>
        </w:rPr>
        <w:t>Kraftblock</w:t>
      </w:r>
      <w:proofErr w:type="spellEnd"/>
      <w:r>
        <w:rPr>
          <w:rFonts w:ascii="Red Hat Display" w:hAnsi="Red Hat Display" w:cs="Red Hat Display"/>
          <w:b/>
          <w:bCs/>
          <w:sz w:val="28"/>
          <w:szCs w:val="28"/>
          <w:lang w:val="en-US"/>
        </w:rPr>
        <w:t xml:space="preserve"> &amp; Enervigo Partner to decarbonize industrial processes in Poland. </w:t>
      </w:r>
    </w:p>
    <w:p w14:paraId="40052E04" w14:textId="70B18613" w:rsidR="00F377AD" w:rsidRPr="00B52BC3" w:rsidRDefault="00B52BC3" w:rsidP="00F377AD">
      <w:pPr>
        <w:spacing w:before="100" w:beforeAutospacing="1" w:after="100" w:afterAutospacing="1" w:line="240" w:lineRule="auto"/>
        <w:jc w:val="both"/>
        <w:rPr>
          <w:rFonts w:ascii="Red Hat Display" w:eastAsia="Times New Roman" w:hAnsi="Red Hat Display" w:cs="Red Hat Display"/>
          <w:b/>
          <w:bCs/>
          <w:kern w:val="0"/>
          <w:sz w:val="20"/>
          <w:szCs w:val="20"/>
          <w:lang w:val="en-US" w:eastAsia="pl-PL"/>
          <w14:ligatures w14:val="none"/>
        </w:rPr>
      </w:pPr>
      <w:r w:rsidRPr="00B52BC3">
        <w:rPr>
          <w:rFonts w:ascii="Red Hat Display" w:eastAsia="Times New Roman" w:hAnsi="Red Hat Display" w:cs="Red Hat Display"/>
          <w:b/>
          <w:bCs/>
          <w:kern w:val="0"/>
          <w:sz w:val="20"/>
          <w:szCs w:val="20"/>
          <w:lang w:val="en-US" w:eastAsia="pl-PL"/>
          <w14:ligatures w14:val="none"/>
        </w:rPr>
        <w:t xml:space="preserve">Enervigo, a Polish leader in energy transformation and a technology integrator providing end-to-end energy transformation for organizations, has partnered with </w:t>
      </w:r>
      <w:proofErr w:type="spellStart"/>
      <w:r w:rsidRPr="00B52BC3">
        <w:rPr>
          <w:rFonts w:ascii="Red Hat Display" w:eastAsia="Times New Roman" w:hAnsi="Red Hat Display" w:cs="Red Hat Display"/>
          <w:b/>
          <w:bCs/>
          <w:kern w:val="0"/>
          <w:sz w:val="20"/>
          <w:szCs w:val="20"/>
          <w:lang w:val="en-US" w:eastAsia="pl-PL"/>
          <w14:ligatures w14:val="none"/>
        </w:rPr>
        <w:t>Kraftblock</w:t>
      </w:r>
      <w:proofErr w:type="spellEnd"/>
      <w:r w:rsidRPr="00B52BC3">
        <w:rPr>
          <w:rFonts w:ascii="Red Hat Display" w:eastAsia="Times New Roman" w:hAnsi="Red Hat Display" w:cs="Red Hat Display"/>
          <w:b/>
          <w:bCs/>
          <w:kern w:val="0"/>
          <w:sz w:val="20"/>
          <w:szCs w:val="20"/>
          <w:lang w:val="en-US" w:eastAsia="pl-PL"/>
          <w14:ligatures w14:val="none"/>
        </w:rPr>
        <w:t xml:space="preserve"> GmbH, a leader in</w:t>
      </w:r>
      <w:r w:rsidR="00327F14">
        <w:rPr>
          <w:rFonts w:ascii="Red Hat Display" w:eastAsia="Times New Roman" w:hAnsi="Red Hat Display" w:cs="Red Hat Display"/>
          <w:b/>
          <w:bCs/>
          <w:kern w:val="0"/>
          <w:sz w:val="20"/>
          <w:szCs w:val="20"/>
          <w:lang w:val="en-US" w:eastAsia="pl-PL"/>
          <w14:ligatures w14:val="none"/>
        </w:rPr>
        <w:t xml:space="preserve"> </w:t>
      </w:r>
      <w:r w:rsidR="00327F14" w:rsidRPr="00327F14">
        <w:rPr>
          <w:rFonts w:ascii="Red Hat Display" w:eastAsia="Times New Roman" w:hAnsi="Red Hat Display" w:cs="Red Hat Display"/>
          <w:b/>
          <w:bCs/>
          <w:kern w:val="0"/>
          <w:sz w:val="20"/>
          <w:szCs w:val="20"/>
          <w:lang w:val="en-US" w:eastAsia="pl-PL"/>
          <w14:ligatures w14:val="none"/>
        </w:rPr>
        <w:t>the field of high-temperature thermal energy storage systems, offering groundbreaking solutions to industries aiming to transition to renewable energy.</w:t>
      </w:r>
      <w:r w:rsidRPr="00B52BC3">
        <w:rPr>
          <w:rFonts w:ascii="Red Hat Display" w:eastAsia="Times New Roman" w:hAnsi="Red Hat Display" w:cs="Red Hat Display"/>
          <w:b/>
          <w:bCs/>
          <w:kern w:val="0"/>
          <w:sz w:val="20"/>
          <w:szCs w:val="20"/>
          <w:lang w:val="en-US" w:eastAsia="pl-PL"/>
          <w14:ligatures w14:val="none"/>
        </w:rPr>
        <w:t xml:space="preserve"> The partnership aims to combine the complementary competencies of the two companies to offer customers even more comprehensive and valuable solutions for energy transformation and heat decarbonization.</w:t>
      </w:r>
    </w:p>
    <w:p w14:paraId="1CD1C679" w14:textId="170C2328" w:rsidR="00B52BC3" w:rsidRPr="00B52BC3" w:rsidRDefault="00B52BC3" w:rsidP="00F377AD">
      <w:p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B52BC3">
        <w:rPr>
          <w:rFonts w:ascii="Red Hat Display" w:eastAsia="Times New Roman" w:hAnsi="Red Hat Display" w:cs="Red Hat Display"/>
          <w:b/>
          <w:bCs/>
          <w:kern w:val="0"/>
          <w:sz w:val="20"/>
          <w:szCs w:val="20"/>
          <w:lang w:val="en-US" w:eastAsia="pl-PL"/>
          <w14:ligatures w14:val="none"/>
        </w:rPr>
        <w:t>Enervigo</w:t>
      </w:r>
      <w:r w:rsidRPr="00B52BC3">
        <w:rPr>
          <w:rFonts w:ascii="Red Hat Display" w:eastAsia="Times New Roman" w:hAnsi="Red Hat Display" w:cs="Red Hat Display"/>
          <w:kern w:val="0"/>
          <w:sz w:val="20"/>
          <w:szCs w:val="20"/>
          <w:lang w:val="en-US" w:eastAsia="pl-PL"/>
          <w14:ligatures w14:val="none"/>
        </w:rPr>
        <w:t xml:space="preserve"> is offering a unique </w:t>
      </w:r>
      <w:r w:rsidRPr="00B52BC3">
        <w:rPr>
          <w:rFonts w:ascii="Red Hat Display" w:eastAsia="Times New Roman" w:hAnsi="Red Hat Display" w:cs="Red Hat Display"/>
          <w:b/>
          <w:bCs/>
          <w:kern w:val="0"/>
          <w:sz w:val="20"/>
          <w:szCs w:val="20"/>
          <w:lang w:val="en-US" w:eastAsia="pl-PL"/>
          <w14:ligatures w14:val="none"/>
        </w:rPr>
        <w:t>Energy Transformation Program</w:t>
      </w:r>
      <w:r w:rsidRPr="00B52BC3">
        <w:rPr>
          <w:rFonts w:ascii="Red Hat Display" w:eastAsia="Times New Roman" w:hAnsi="Red Hat Display" w:cs="Red Hat Display"/>
          <w:kern w:val="0"/>
          <w:sz w:val="20"/>
          <w:szCs w:val="20"/>
          <w:lang w:val="en-US" w:eastAsia="pl-PL"/>
          <w14:ligatures w14:val="none"/>
        </w:rPr>
        <w:t xml:space="preserve"> solution, carried out using the combined competencies of consulting, energy technology, general contracting and service teams. The program can be implemented in the </w:t>
      </w:r>
      <w:r>
        <w:rPr>
          <w:rFonts w:ascii="Red Hat Display" w:eastAsia="Times New Roman" w:hAnsi="Red Hat Display" w:cs="Red Hat Display"/>
          <w:kern w:val="0"/>
          <w:sz w:val="20"/>
          <w:szCs w:val="20"/>
          <w:lang w:val="en-US" w:eastAsia="pl-PL"/>
          <w14:ligatures w14:val="none"/>
        </w:rPr>
        <w:t>“</w:t>
      </w:r>
      <w:r w:rsidRPr="00B52BC3">
        <w:rPr>
          <w:rFonts w:ascii="Red Hat Display" w:eastAsia="Times New Roman" w:hAnsi="Red Hat Display" w:cs="Red Hat Display"/>
          <w:b/>
          <w:bCs/>
          <w:kern w:val="0"/>
          <w:sz w:val="20"/>
          <w:szCs w:val="20"/>
          <w:lang w:val="en-US" w:eastAsia="pl-PL"/>
          <w14:ligatures w14:val="none"/>
        </w:rPr>
        <w:t>as a service</w:t>
      </w:r>
      <w:r>
        <w:rPr>
          <w:rFonts w:ascii="Red Hat Display" w:eastAsia="Times New Roman" w:hAnsi="Red Hat Display" w:cs="Red Hat Display"/>
          <w:b/>
          <w:bCs/>
          <w:kern w:val="0"/>
          <w:sz w:val="20"/>
          <w:szCs w:val="20"/>
          <w:lang w:val="en-US" w:eastAsia="pl-PL"/>
          <w14:ligatures w14:val="none"/>
        </w:rPr>
        <w:t>”</w:t>
      </w:r>
      <w:r w:rsidRPr="00B52BC3">
        <w:rPr>
          <w:rFonts w:ascii="Red Hat Display" w:eastAsia="Times New Roman" w:hAnsi="Red Hat Display" w:cs="Red Hat Display"/>
          <w:kern w:val="0"/>
          <w:sz w:val="20"/>
          <w:szCs w:val="20"/>
          <w:lang w:val="en-US" w:eastAsia="pl-PL"/>
          <w14:ligatures w14:val="none"/>
        </w:rPr>
        <w:t xml:space="preserve"> formula, which means for customers the possibility of implementing energy efficiency improvement investments in a subscription model, without the need for expenses at the start of the investment. The “</w:t>
      </w:r>
      <w:r w:rsidRPr="00B52BC3">
        <w:rPr>
          <w:rFonts w:ascii="Red Hat Display" w:eastAsia="Times New Roman" w:hAnsi="Red Hat Display" w:cs="Red Hat Display"/>
          <w:b/>
          <w:bCs/>
          <w:kern w:val="0"/>
          <w:sz w:val="20"/>
          <w:szCs w:val="20"/>
          <w:lang w:val="en-US" w:eastAsia="pl-PL"/>
          <w14:ligatures w14:val="none"/>
        </w:rPr>
        <w:t>as a service</w:t>
      </w:r>
      <w:r w:rsidRPr="00B52BC3">
        <w:rPr>
          <w:rFonts w:ascii="Red Hat Display" w:eastAsia="Times New Roman" w:hAnsi="Red Hat Display" w:cs="Red Hat Display"/>
          <w:kern w:val="0"/>
          <w:sz w:val="20"/>
          <w:szCs w:val="20"/>
          <w:lang w:val="en-US" w:eastAsia="pl-PL"/>
          <w14:ligatures w14:val="none"/>
        </w:rPr>
        <w:t>” model realizes true savings for an organization planning to optimize energy management.</w:t>
      </w:r>
    </w:p>
    <w:p w14:paraId="12D69E8B" w14:textId="033305D8" w:rsidR="00667482" w:rsidRPr="00B52BC3" w:rsidRDefault="00B52BC3" w:rsidP="00667482">
      <w:p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B52BC3">
        <w:rPr>
          <w:rFonts w:ascii="Red Hat Display" w:eastAsia="Times New Roman" w:hAnsi="Red Hat Display" w:cs="Red Hat Display"/>
          <w:kern w:val="0"/>
          <w:sz w:val="20"/>
          <w:szCs w:val="20"/>
          <w:lang w:val="en-US" w:eastAsia="pl-PL"/>
          <w14:ligatures w14:val="none"/>
        </w:rPr>
        <w:t xml:space="preserve">The partnership with </w:t>
      </w:r>
      <w:proofErr w:type="spellStart"/>
      <w:r w:rsidRPr="00B52BC3">
        <w:rPr>
          <w:rFonts w:ascii="Red Hat Display" w:eastAsia="Times New Roman" w:hAnsi="Red Hat Display" w:cs="Red Hat Display"/>
          <w:b/>
          <w:bCs/>
          <w:kern w:val="0"/>
          <w:sz w:val="20"/>
          <w:szCs w:val="20"/>
          <w:lang w:val="en-US" w:eastAsia="pl-PL"/>
          <w14:ligatures w14:val="none"/>
        </w:rPr>
        <w:t>Kraftblock</w:t>
      </w:r>
      <w:proofErr w:type="spellEnd"/>
      <w:r w:rsidRPr="00B52BC3">
        <w:rPr>
          <w:rFonts w:ascii="Red Hat Display" w:eastAsia="Times New Roman" w:hAnsi="Red Hat Display" w:cs="Red Hat Display"/>
          <w:kern w:val="0"/>
          <w:sz w:val="20"/>
          <w:szCs w:val="20"/>
          <w:lang w:val="en-US" w:eastAsia="pl-PL"/>
          <w14:ligatures w14:val="none"/>
        </w:rPr>
        <w:t xml:space="preserve"> further develops the goals of the Energy Transformation and Industrial Decarbonization Program, in which Enervigo offers end-to-end solutions for optimizing energy economies in an end-to-end model, including:</w:t>
      </w:r>
    </w:p>
    <w:p w14:paraId="28C07829" w14:textId="73C3583D"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Pr>
          <w:rFonts w:ascii="Red Hat Display" w:eastAsia="Times New Roman" w:hAnsi="Red Hat Display" w:cs="Red Hat Display"/>
          <w:kern w:val="0"/>
          <w:sz w:val="20"/>
          <w:szCs w:val="20"/>
          <w:lang w:val="en-US" w:eastAsia="pl-PL"/>
          <w14:ligatures w14:val="none"/>
        </w:rPr>
        <w:t>b</w:t>
      </w:r>
      <w:r w:rsidRPr="00327F14">
        <w:rPr>
          <w:rFonts w:ascii="Red Hat Display" w:eastAsia="Times New Roman" w:hAnsi="Red Hat Display" w:cs="Red Hat Display"/>
          <w:kern w:val="0"/>
          <w:sz w:val="20"/>
          <w:szCs w:val="20"/>
          <w:lang w:val="en-US" w:eastAsia="pl-PL"/>
          <w14:ligatures w14:val="none"/>
        </w:rPr>
        <w:t>usiness analysis of needs and energy audits,</w:t>
      </w:r>
    </w:p>
    <w:p w14:paraId="7ACE7BAE" w14:textId="6D0A42B4"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eastAsia="pl-PL"/>
          <w14:ligatures w14:val="none"/>
        </w:rPr>
      </w:pPr>
      <w:r w:rsidRPr="00327F14">
        <w:rPr>
          <w:rFonts w:ascii="Red Hat Display" w:eastAsia="Times New Roman" w:hAnsi="Red Hat Display" w:cs="Red Hat Display"/>
          <w:kern w:val="0"/>
          <w:sz w:val="20"/>
          <w:szCs w:val="20"/>
          <w:lang w:eastAsia="pl-PL"/>
          <w14:ligatures w14:val="none"/>
        </w:rPr>
        <w:t>technology selection consulting,</w:t>
      </w:r>
    </w:p>
    <w:p w14:paraId="5E6BCAA7" w14:textId="2123B795"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kern w:val="0"/>
          <w:sz w:val="20"/>
          <w:szCs w:val="20"/>
          <w:lang w:val="en-US" w:eastAsia="pl-PL"/>
          <w14:ligatures w14:val="none"/>
        </w:rPr>
        <w:t>design and installation of installations as a general contractor,</w:t>
      </w:r>
    </w:p>
    <w:p w14:paraId="01F02D7C" w14:textId="5272E1E7" w:rsidR="00667482" w:rsidRPr="00667482"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eastAsia="pl-PL"/>
          <w14:ligatures w14:val="none"/>
        </w:rPr>
      </w:pPr>
      <w:r w:rsidRPr="00327F14">
        <w:rPr>
          <w:rFonts w:ascii="Red Hat Display" w:eastAsia="Times New Roman" w:hAnsi="Red Hat Display" w:cs="Red Hat Display"/>
          <w:kern w:val="0"/>
          <w:sz w:val="20"/>
          <w:szCs w:val="20"/>
          <w:lang w:eastAsia="pl-PL"/>
          <w14:ligatures w14:val="none"/>
        </w:rPr>
        <w:t>service and maintenance.</w:t>
      </w:r>
    </w:p>
    <w:p w14:paraId="13623626" w14:textId="4F6B363C" w:rsidR="00667482" w:rsidRPr="00327F14" w:rsidRDefault="00327F14" w:rsidP="00667482">
      <w:p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kern w:val="0"/>
          <w:sz w:val="20"/>
          <w:szCs w:val="20"/>
          <w:lang w:val="en-US" w:eastAsia="pl-PL"/>
          <w14:ligatures w14:val="none"/>
        </w:rPr>
        <w:t>Cooperation between the two companies will enable even more effective achievement of climate neutrality goals and support customers on the road to more sustainable energy solutions</w:t>
      </w:r>
      <w:r w:rsidR="00667482" w:rsidRPr="00327F14">
        <w:rPr>
          <w:rFonts w:ascii="Red Hat Display" w:eastAsia="Times New Roman" w:hAnsi="Red Hat Display" w:cs="Red Hat Display"/>
          <w:kern w:val="0"/>
          <w:sz w:val="20"/>
          <w:szCs w:val="20"/>
          <w:lang w:val="en-US" w:eastAsia="pl-PL"/>
          <w14:ligatures w14:val="none"/>
        </w:rPr>
        <w:t>.</w:t>
      </w:r>
    </w:p>
    <w:p w14:paraId="4E308FAB" w14:textId="79C5AB73" w:rsidR="00667482" w:rsidRPr="00327F14" w:rsidRDefault="00327F14" w:rsidP="00F377AD">
      <w:p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proofErr w:type="spellStart"/>
      <w:r w:rsidRPr="00327F14">
        <w:rPr>
          <w:rFonts w:ascii="Red Hat Display" w:eastAsia="Times New Roman" w:hAnsi="Red Hat Display" w:cs="Red Hat Display"/>
          <w:b/>
          <w:bCs/>
          <w:kern w:val="0"/>
          <w:sz w:val="20"/>
          <w:szCs w:val="20"/>
          <w:lang w:val="en-US" w:eastAsia="pl-PL"/>
          <w14:ligatures w14:val="none"/>
        </w:rPr>
        <w:t>Kraftblock</w:t>
      </w:r>
      <w:proofErr w:type="spellEnd"/>
      <w:r w:rsidRPr="00327F14">
        <w:rPr>
          <w:rFonts w:ascii="Red Hat Display" w:eastAsia="Times New Roman" w:hAnsi="Red Hat Display" w:cs="Red Hat Display"/>
          <w:b/>
          <w:bCs/>
          <w:kern w:val="0"/>
          <w:sz w:val="20"/>
          <w:szCs w:val="20"/>
          <w:lang w:val="en-US" w:eastAsia="pl-PL"/>
          <w14:ligatures w14:val="none"/>
        </w:rPr>
        <w:t xml:space="preserve"> </w:t>
      </w:r>
      <w:r w:rsidRPr="00327F14">
        <w:rPr>
          <w:rFonts w:ascii="Red Hat Display" w:eastAsia="Times New Roman" w:hAnsi="Red Hat Display" w:cs="Red Hat Display"/>
          <w:kern w:val="0"/>
          <w:sz w:val="20"/>
          <w:szCs w:val="20"/>
          <w:lang w:val="en-US" w:eastAsia="pl-PL"/>
          <w14:ligatures w14:val="none"/>
        </w:rPr>
        <w:t xml:space="preserve">offers and develops modular energy storage technology that can </w:t>
      </w:r>
      <w:r w:rsidR="00D37099">
        <w:rPr>
          <w:rFonts w:ascii="Red Hat Display" w:eastAsia="Times New Roman" w:hAnsi="Red Hat Display" w:cs="Red Hat Display"/>
          <w:kern w:val="0"/>
          <w:sz w:val="20"/>
          <w:szCs w:val="20"/>
          <w:lang w:val="en-US" w:eastAsia="pl-PL"/>
          <w14:ligatures w14:val="none"/>
        </w:rPr>
        <w:t>store high temperatures and supply</w:t>
      </w:r>
      <w:r w:rsidRPr="00327F14">
        <w:rPr>
          <w:rFonts w:ascii="Red Hat Display" w:eastAsia="Times New Roman" w:hAnsi="Red Hat Display" w:cs="Red Hat Display"/>
          <w:kern w:val="0"/>
          <w:sz w:val="20"/>
          <w:szCs w:val="20"/>
          <w:lang w:val="en-US" w:eastAsia="pl-PL"/>
          <w14:ligatures w14:val="none"/>
        </w:rPr>
        <w:t xml:space="preserve"> heat at from 50°C to 1</w:t>
      </w:r>
      <w:r w:rsidR="00A13433">
        <w:rPr>
          <w:rFonts w:ascii="Red Hat Display" w:eastAsia="Times New Roman" w:hAnsi="Red Hat Display" w:cs="Red Hat Display"/>
          <w:kern w:val="0"/>
          <w:sz w:val="20"/>
          <w:szCs w:val="20"/>
          <w:lang w:val="en-US" w:eastAsia="pl-PL"/>
          <w14:ligatures w14:val="none"/>
        </w:rPr>
        <w:t>,</w:t>
      </w:r>
      <w:r w:rsidRPr="00327F14">
        <w:rPr>
          <w:rFonts w:ascii="Red Hat Display" w:eastAsia="Times New Roman" w:hAnsi="Red Hat Display" w:cs="Red Hat Display"/>
          <w:kern w:val="0"/>
          <w:sz w:val="20"/>
          <w:szCs w:val="20"/>
          <w:lang w:val="en-US" w:eastAsia="pl-PL"/>
          <w14:ligatures w14:val="none"/>
        </w:rPr>
        <w:t xml:space="preserve">300°C. An indisputable advantage and response to the growing share of RES in modern energy economies is that this renewable electricity (solar, wind) can directly power the systems offered by </w:t>
      </w:r>
      <w:proofErr w:type="spellStart"/>
      <w:r w:rsidRPr="00327F14">
        <w:rPr>
          <w:rFonts w:ascii="Red Hat Display" w:eastAsia="Times New Roman" w:hAnsi="Red Hat Display" w:cs="Red Hat Display"/>
          <w:b/>
          <w:bCs/>
          <w:kern w:val="0"/>
          <w:sz w:val="20"/>
          <w:szCs w:val="20"/>
          <w:lang w:val="en-US" w:eastAsia="pl-PL"/>
          <w14:ligatures w14:val="none"/>
        </w:rPr>
        <w:t>Kraftblock</w:t>
      </w:r>
      <w:proofErr w:type="spellEnd"/>
      <w:r w:rsidRPr="00327F14">
        <w:rPr>
          <w:rFonts w:ascii="Red Hat Display" w:eastAsia="Times New Roman" w:hAnsi="Red Hat Display" w:cs="Red Hat Display"/>
          <w:kern w:val="0"/>
          <w:sz w:val="20"/>
          <w:szCs w:val="20"/>
          <w:lang w:val="en-US" w:eastAsia="pl-PL"/>
          <w14:ligatures w14:val="none"/>
        </w:rPr>
        <w:t>. This allows access to green heat around the clock, providing a versatile and sustainable energy solution for various industrial processes</w:t>
      </w:r>
      <w:r w:rsidR="00667482" w:rsidRPr="00327F14">
        <w:rPr>
          <w:rFonts w:ascii="Red Hat Display" w:eastAsia="Times New Roman" w:hAnsi="Red Hat Display" w:cs="Red Hat Display"/>
          <w:kern w:val="0"/>
          <w:sz w:val="20"/>
          <w:szCs w:val="20"/>
          <w:lang w:val="en-US" w:eastAsia="pl-PL"/>
          <w14:ligatures w14:val="none"/>
        </w:rPr>
        <w:t>.</w:t>
      </w:r>
      <w:r w:rsidR="00F90763" w:rsidRPr="00327F14">
        <w:rPr>
          <w:rFonts w:ascii="Red Hat Display" w:eastAsia="Times New Roman" w:hAnsi="Red Hat Display" w:cs="Red Hat Display"/>
          <w:kern w:val="0"/>
          <w:sz w:val="20"/>
          <w:szCs w:val="20"/>
          <w:lang w:val="en-US" w:eastAsia="pl-PL"/>
          <w14:ligatures w14:val="none"/>
        </w:rPr>
        <w:t xml:space="preserve"> </w:t>
      </w:r>
      <w:proofErr w:type="spellStart"/>
      <w:r w:rsidRPr="00327F14">
        <w:rPr>
          <w:rFonts w:ascii="Red Hat Display" w:eastAsia="Times New Roman" w:hAnsi="Red Hat Display" w:cs="Red Hat Display"/>
          <w:b/>
          <w:bCs/>
          <w:kern w:val="0"/>
          <w:sz w:val="20"/>
          <w:szCs w:val="20"/>
          <w:lang w:val="en-US" w:eastAsia="pl-PL"/>
          <w14:ligatures w14:val="none"/>
        </w:rPr>
        <w:t>Kraftblock’s</w:t>
      </w:r>
      <w:proofErr w:type="spellEnd"/>
      <w:r>
        <w:rPr>
          <w:rFonts w:ascii="Red Hat Display" w:eastAsia="Times New Roman" w:hAnsi="Red Hat Display" w:cs="Red Hat Display"/>
          <w:kern w:val="0"/>
          <w:sz w:val="20"/>
          <w:szCs w:val="20"/>
          <w:lang w:val="en-US" w:eastAsia="pl-PL"/>
          <w14:ligatures w14:val="none"/>
        </w:rPr>
        <w:t xml:space="preserve"> </w:t>
      </w:r>
      <w:r w:rsidRPr="00327F14">
        <w:rPr>
          <w:rFonts w:ascii="Red Hat Display" w:eastAsia="Times New Roman" w:hAnsi="Red Hat Display" w:cs="Red Hat Display"/>
          <w:kern w:val="0"/>
          <w:sz w:val="20"/>
          <w:szCs w:val="20"/>
          <w:lang w:val="en-US" w:eastAsia="pl-PL"/>
          <w14:ligatures w14:val="none"/>
        </w:rPr>
        <w:t>system utilizes a high-performance storage material that is composed of upcycled materials, ensuring sustainability and cost-effectiveness. This material is designed for long-duration storage, capable of maintaining energy from a</w:t>
      </w:r>
      <w:r>
        <w:rPr>
          <w:rFonts w:ascii="Red Hat Display" w:eastAsia="Times New Roman" w:hAnsi="Red Hat Display" w:cs="Red Hat Display"/>
          <w:kern w:val="0"/>
          <w:sz w:val="20"/>
          <w:szCs w:val="20"/>
          <w:lang w:val="en-US" w:eastAsia="pl-PL"/>
          <w14:ligatures w14:val="none"/>
        </w:rPr>
        <w:t> </w:t>
      </w:r>
      <w:r w:rsidRPr="00327F14">
        <w:rPr>
          <w:rFonts w:ascii="Red Hat Display" w:eastAsia="Times New Roman" w:hAnsi="Red Hat Display" w:cs="Red Hat Display"/>
          <w:kern w:val="0"/>
          <w:sz w:val="20"/>
          <w:szCs w:val="20"/>
          <w:lang w:val="en-US" w:eastAsia="pl-PL"/>
          <w14:ligatures w14:val="none"/>
        </w:rPr>
        <w:t>few hours to weeks, which is essential in industries with fluctuating energy demands and allows waste energy or RES energy to be used at the right time, rather than at the moment of recovery/production</w:t>
      </w:r>
      <w:r w:rsidR="00F90763" w:rsidRPr="00327F14">
        <w:rPr>
          <w:rFonts w:ascii="Red Hat Display" w:eastAsia="Times New Roman" w:hAnsi="Red Hat Display" w:cs="Red Hat Display"/>
          <w:kern w:val="0"/>
          <w:sz w:val="20"/>
          <w:szCs w:val="20"/>
          <w:lang w:val="en-US" w:eastAsia="pl-PL"/>
          <w14:ligatures w14:val="none"/>
        </w:rPr>
        <w:t>.</w:t>
      </w:r>
    </w:p>
    <w:p w14:paraId="20CA9BB0" w14:textId="57733503" w:rsidR="00F90763" w:rsidRPr="00327F14" w:rsidRDefault="00327F14" w:rsidP="00F377AD">
      <w:p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kern w:val="0"/>
          <w:sz w:val="20"/>
          <w:szCs w:val="20"/>
          <w:lang w:val="en-US" w:eastAsia="pl-PL"/>
          <w14:ligatures w14:val="none"/>
        </w:rPr>
        <w:t xml:space="preserve">The flexibility and scalability of </w:t>
      </w:r>
      <w:proofErr w:type="spellStart"/>
      <w:r w:rsidRPr="00327F14">
        <w:rPr>
          <w:rFonts w:ascii="Red Hat Display" w:eastAsia="Times New Roman" w:hAnsi="Red Hat Display" w:cs="Red Hat Display"/>
          <w:b/>
          <w:bCs/>
          <w:kern w:val="0"/>
          <w:sz w:val="20"/>
          <w:szCs w:val="20"/>
          <w:lang w:val="en-US" w:eastAsia="pl-PL"/>
          <w14:ligatures w14:val="none"/>
        </w:rPr>
        <w:t>Kraftblock’s</w:t>
      </w:r>
      <w:proofErr w:type="spellEnd"/>
      <w:r w:rsidRPr="00327F14">
        <w:rPr>
          <w:rFonts w:ascii="Red Hat Display" w:eastAsia="Times New Roman" w:hAnsi="Red Hat Display" w:cs="Red Hat Display"/>
          <w:kern w:val="0"/>
          <w:sz w:val="20"/>
          <w:szCs w:val="20"/>
          <w:lang w:val="en-US" w:eastAsia="pl-PL"/>
          <w14:ligatures w14:val="none"/>
        </w:rPr>
        <w:t xml:space="preserve"> thermal energy storage systems </w:t>
      </w:r>
      <w:r w:rsidR="00A13433" w:rsidRPr="00327F14">
        <w:rPr>
          <w:rFonts w:ascii="Red Hat Display" w:eastAsia="Times New Roman" w:hAnsi="Red Hat Display" w:cs="Red Hat Display"/>
          <w:kern w:val="0"/>
          <w:sz w:val="20"/>
          <w:szCs w:val="20"/>
          <w:lang w:val="en-US" w:eastAsia="pl-PL"/>
          <w14:ligatures w14:val="none"/>
        </w:rPr>
        <w:t>open</w:t>
      </w:r>
      <w:r w:rsidRPr="00327F14">
        <w:rPr>
          <w:rFonts w:ascii="Red Hat Display" w:eastAsia="Times New Roman" w:hAnsi="Red Hat Display" w:cs="Red Hat Display"/>
          <w:kern w:val="0"/>
          <w:sz w:val="20"/>
          <w:szCs w:val="20"/>
          <w:lang w:val="en-US" w:eastAsia="pl-PL"/>
          <w14:ligatures w14:val="none"/>
        </w:rPr>
        <w:t xml:space="preserve"> numerous possibilities. Industries can design specific solutions tailored to their unique needs, making it easier to integrate renewable energy into their operations</w:t>
      </w:r>
      <w:r w:rsidR="00F90763" w:rsidRPr="00327F14">
        <w:rPr>
          <w:rFonts w:ascii="Red Hat Display" w:eastAsia="Times New Roman" w:hAnsi="Red Hat Display" w:cs="Red Hat Display"/>
          <w:kern w:val="0"/>
          <w:sz w:val="20"/>
          <w:szCs w:val="20"/>
          <w:lang w:val="en-US" w:eastAsia="pl-PL"/>
          <w14:ligatures w14:val="none"/>
        </w:rPr>
        <w:t>:</w:t>
      </w:r>
    </w:p>
    <w:p w14:paraId="58B5E701" w14:textId="77777777"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b/>
          <w:bCs/>
          <w:kern w:val="0"/>
          <w:sz w:val="20"/>
          <w:szCs w:val="20"/>
          <w:lang w:val="en-US" w:eastAsia="pl-PL"/>
          <w14:ligatures w14:val="none"/>
        </w:rPr>
        <w:lastRenderedPageBreak/>
        <w:t>Steel and Metal</w:t>
      </w:r>
      <w:r w:rsidRPr="00327F14">
        <w:rPr>
          <w:rFonts w:ascii="Red Hat Display" w:eastAsia="Times New Roman" w:hAnsi="Red Hat Display" w:cs="Red Hat Display"/>
          <w:kern w:val="0"/>
          <w:sz w:val="20"/>
          <w:szCs w:val="20"/>
          <w:lang w:val="en-US" w:eastAsia="pl-PL"/>
          <w14:ligatures w14:val="none"/>
        </w:rPr>
        <w:t>: These industries can benefit from high-temperature storage capabilities, using recovered heat up to 1,300°C.</w:t>
      </w:r>
    </w:p>
    <w:p w14:paraId="556BE701" w14:textId="77777777"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b/>
          <w:bCs/>
          <w:kern w:val="0"/>
          <w:sz w:val="20"/>
          <w:szCs w:val="20"/>
          <w:lang w:val="en-US" w:eastAsia="pl-PL"/>
          <w14:ligatures w14:val="none"/>
        </w:rPr>
        <w:t>Energy and Utilities</w:t>
      </w:r>
      <w:r w:rsidRPr="00327F14">
        <w:rPr>
          <w:rFonts w:ascii="Red Hat Display" w:eastAsia="Times New Roman" w:hAnsi="Red Hat Display" w:cs="Red Hat Display"/>
          <w:kern w:val="0"/>
          <w:sz w:val="20"/>
          <w:szCs w:val="20"/>
          <w:lang w:val="en-US" w:eastAsia="pl-PL"/>
          <w14:ligatures w14:val="none"/>
        </w:rPr>
        <w:t>: Provides a compact storage solution for green heat, facilitating the integration of renewable energy into the grid.</w:t>
      </w:r>
    </w:p>
    <w:p w14:paraId="278A02CE" w14:textId="77777777"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b/>
          <w:bCs/>
          <w:kern w:val="0"/>
          <w:sz w:val="20"/>
          <w:szCs w:val="20"/>
          <w:lang w:val="en-US" w:eastAsia="pl-PL"/>
          <w14:ligatures w14:val="none"/>
        </w:rPr>
        <w:t>Food, Beverages, and Pharma</w:t>
      </w:r>
      <w:r w:rsidRPr="00327F14">
        <w:rPr>
          <w:rFonts w:ascii="Red Hat Display" w:eastAsia="Times New Roman" w:hAnsi="Red Hat Display" w:cs="Red Hat Display"/>
          <w:kern w:val="0"/>
          <w:sz w:val="20"/>
          <w:szCs w:val="20"/>
          <w:lang w:val="en-US" w:eastAsia="pl-PL"/>
          <w14:ligatures w14:val="none"/>
        </w:rPr>
        <w:t>: Enables these industries to switch to renewable energy for their process heat requirements.</w:t>
      </w:r>
    </w:p>
    <w:p w14:paraId="749A72D2" w14:textId="77777777"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b/>
          <w:bCs/>
          <w:kern w:val="0"/>
          <w:sz w:val="20"/>
          <w:szCs w:val="20"/>
          <w:lang w:val="en-US" w:eastAsia="pl-PL"/>
          <w14:ligatures w14:val="none"/>
        </w:rPr>
        <w:t>Oil and Gas</w:t>
      </w:r>
      <w:r w:rsidRPr="00327F14">
        <w:rPr>
          <w:rFonts w:ascii="Red Hat Display" w:eastAsia="Times New Roman" w:hAnsi="Red Hat Display" w:cs="Red Hat Display"/>
          <w:kern w:val="0"/>
          <w:sz w:val="20"/>
          <w:szCs w:val="20"/>
          <w:lang w:val="en-US" w:eastAsia="pl-PL"/>
          <w14:ligatures w14:val="none"/>
        </w:rPr>
        <w:t>: Improves energy efficiency and reduces carbon emissions by utilizing stored heat in various processes.</w:t>
      </w:r>
    </w:p>
    <w:p w14:paraId="6433E842" w14:textId="77777777"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b/>
          <w:bCs/>
          <w:kern w:val="0"/>
          <w:sz w:val="20"/>
          <w:szCs w:val="20"/>
          <w:lang w:val="en-US" w:eastAsia="pl-PL"/>
          <w14:ligatures w14:val="none"/>
        </w:rPr>
        <w:t>Pulp and Paper</w:t>
      </w:r>
      <w:r w:rsidRPr="00327F14">
        <w:rPr>
          <w:rFonts w:ascii="Red Hat Display" w:eastAsia="Times New Roman" w:hAnsi="Red Hat Display" w:cs="Red Hat Display"/>
          <w:kern w:val="0"/>
          <w:sz w:val="20"/>
          <w:szCs w:val="20"/>
          <w:lang w:val="en-US" w:eastAsia="pl-PL"/>
          <w14:ligatures w14:val="none"/>
        </w:rPr>
        <w:t>: Helps in decarbonizing the process heat required for drying and other processes.</w:t>
      </w:r>
    </w:p>
    <w:p w14:paraId="3662237D" w14:textId="77777777"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b/>
          <w:bCs/>
          <w:kern w:val="0"/>
          <w:sz w:val="20"/>
          <w:szCs w:val="20"/>
          <w:lang w:val="en-US" w:eastAsia="pl-PL"/>
          <w14:ligatures w14:val="none"/>
        </w:rPr>
        <w:t>Glass and Ceramics</w:t>
      </w:r>
      <w:r w:rsidRPr="00327F14">
        <w:rPr>
          <w:rFonts w:ascii="Red Hat Display" w:eastAsia="Times New Roman" w:hAnsi="Red Hat Display" w:cs="Red Hat Display"/>
          <w:kern w:val="0"/>
          <w:sz w:val="20"/>
          <w:szCs w:val="20"/>
          <w:lang w:val="en-US" w:eastAsia="pl-PL"/>
          <w14:ligatures w14:val="none"/>
        </w:rPr>
        <w:t>: Offers solutions for recovering and electrifying heat up to 1,300°C, aiding in the transition to green energy.</w:t>
      </w:r>
    </w:p>
    <w:p w14:paraId="6DF84162" w14:textId="77777777" w:rsidR="00327F14" w:rsidRPr="00327F14" w:rsidRDefault="00327F14" w:rsidP="00327F14">
      <w:pPr>
        <w:pStyle w:val="Akapitzlist"/>
        <w:numPr>
          <w:ilvl w:val="0"/>
          <w:numId w:val="3"/>
        </w:num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327F14">
        <w:rPr>
          <w:rFonts w:ascii="Red Hat Display" w:eastAsia="Times New Roman" w:hAnsi="Red Hat Display" w:cs="Red Hat Display"/>
          <w:b/>
          <w:bCs/>
          <w:kern w:val="0"/>
          <w:sz w:val="20"/>
          <w:szCs w:val="20"/>
          <w:lang w:val="en-US" w:eastAsia="pl-PL"/>
          <w14:ligatures w14:val="none"/>
        </w:rPr>
        <w:t>Chemical Industry</w:t>
      </w:r>
      <w:r w:rsidRPr="00327F14">
        <w:rPr>
          <w:rFonts w:ascii="Red Hat Display" w:eastAsia="Times New Roman" w:hAnsi="Red Hat Display" w:cs="Red Hat Display"/>
          <w:kern w:val="0"/>
          <w:sz w:val="20"/>
          <w:szCs w:val="20"/>
          <w:lang w:val="en-US" w:eastAsia="pl-PL"/>
          <w14:ligatures w14:val="none"/>
        </w:rPr>
        <w:t>: Provides carbon-free process heat, crucial for high-temperature industrial processes.</w:t>
      </w:r>
    </w:p>
    <w:p w14:paraId="545CB3FF" w14:textId="03606A17" w:rsidR="008E4E65" w:rsidRDefault="008E4E65" w:rsidP="00F377AD">
      <w:p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sidRPr="008E4E65">
        <w:rPr>
          <w:rFonts w:ascii="Red Hat Display" w:eastAsia="Times New Roman" w:hAnsi="Red Hat Display" w:cs="Red Hat Display"/>
          <w:kern w:val="0"/>
          <w:sz w:val="20"/>
          <w:szCs w:val="20"/>
          <w:lang w:val="en-US" w:eastAsia="pl-PL"/>
          <w14:ligatures w14:val="none"/>
        </w:rPr>
        <w:t>“</w:t>
      </w:r>
      <w:r w:rsidRPr="008E4E65">
        <w:rPr>
          <w:rFonts w:ascii="Red Hat Display" w:eastAsia="Times New Roman" w:hAnsi="Red Hat Display" w:cs="Red Hat Display"/>
          <w:i/>
          <w:iCs/>
          <w:kern w:val="0"/>
          <w:sz w:val="20"/>
          <w:szCs w:val="20"/>
          <w:lang w:val="en-US" w:eastAsia="pl-PL"/>
          <w14:ligatures w14:val="none"/>
        </w:rPr>
        <w:t>Enervigo is at the front of the energy transformation in Poland and provides industry and utilities with renewable energy, heat, cooling and combined heat and power plants, among other technologies that help to decarbonize energy systems. Partnering with them is an excellent opportunity to supply storage solutions with a trusted player in this vast industry landscape</w:t>
      </w:r>
      <w:r w:rsidRPr="008E4E65">
        <w:rPr>
          <w:rFonts w:ascii="Red Hat Display" w:eastAsia="Times New Roman" w:hAnsi="Red Hat Display" w:cs="Red Hat Display"/>
          <w:kern w:val="0"/>
          <w:sz w:val="20"/>
          <w:szCs w:val="20"/>
          <w:lang w:val="en-US" w:eastAsia="pl-PL"/>
          <w14:ligatures w14:val="none"/>
        </w:rPr>
        <w:t xml:space="preserve">” – said Andrew Emil, Chief Commercial Officer at </w:t>
      </w:r>
      <w:proofErr w:type="spellStart"/>
      <w:r w:rsidRPr="008E4E65">
        <w:rPr>
          <w:rFonts w:ascii="Red Hat Display" w:eastAsia="Times New Roman" w:hAnsi="Red Hat Display" w:cs="Red Hat Display"/>
          <w:kern w:val="0"/>
          <w:sz w:val="20"/>
          <w:szCs w:val="20"/>
          <w:lang w:val="en-US" w:eastAsia="pl-PL"/>
          <w14:ligatures w14:val="none"/>
        </w:rPr>
        <w:t>Kraftblock</w:t>
      </w:r>
      <w:proofErr w:type="spellEnd"/>
      <w:r w:rsidRPr="008E4E65">
        <w:rPr>
          <w:rFonts w:ascii="Red Hat Display" w:eastAsia="Times New Roman" w:hAnsi="Red Hat Display" w:cs="Red Hat Display"/>
          <w:kern w:val="0"/>
          <w:sz w:val="20"/>
          <w:szCs w:val="20"/>
          <w:lang w:val="en-US" w:eastAsia="pl-PL"/>
          <w14:ligatures w14:val="none"/>
        </w:rPr>
        <w:t xml:space="preserve"> GmbH.</w:t>
      </w:r>
    </w:p>
    <w:p w14:paraId="064761DA" w14:textId="4BAE96A4" w:rsidR="00327F14" w:rsidRPr="00327F14" w:rsidRDefault="00327F14" w:rsidP="00F377AD">
      <w:p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r>
        <w:rPr>
          <w:rFonts w:ascii="Red Hat Display" w:eastAsia="Times New Roman" w:hAnsi="Red Hat Display" w:cs="Red Hat Display"/>
          <w:kern w:val="0"/>
          <w:sz w:val="20"/>
          <w:szCs w:val="20"/>
          <w:lang w:val="en-US" w:eastAsia="pl-PL"/>
          <w14:ligatures w14:val="none"/>
        </w:rPr>
        <w:t>“</w:t>
      </w:r>
      <w:r w:rsidRPr="008E4E65">
        <w:rPr>
          <w:rFonts w:ascii="Red Hat Display" w:eastAsia="Times New Roman" w:hAnsi="Red Hat Display" w:cs="Red Hat Display"/>
          <w:i/>
          <w:iCs/>
          <w:kern w:val="0"/>
          <w:sz w:val="20"/>
          <w:szCs w:val="20"/>
          <w:lang w:val="en-US" w:eastAsia="pl-PL"/>
          <w14:ligatures w14:val="none"/>
        </w:rPr>
        <w:t xml:space="preserve">We believe that our partnership with </w:t>
      </w:r>
      <w:proofErr w:type="spellStart"/>
      <w:r w:rsidRPr="008E4E65">
        <w:rPr>
          <w:rFonts w:ascii="Red Hat Display" w:eastAsia="Times New Roman" w:hAnsi="Red Hat Display" w:cs="Red Hat Display"/>
          <w:i/>
          <w:iCs/>
          <w:kern w:val="0"/>
          <w:sz w:val="20"/>
          <w:szCs w:val="20"/>
          <w:lang w:val="en-US" w:eastAsia="pl-PL"/>
          <w14:ligatures w14:val="none"/>
        </w:rPr>
        <w:t>Kraftblock</w:t>
      </w:r>
      <w:proofErr w:type="spellEnd"/>
      <w:r w:rsidRPr="008E4E65">
        <w:rPr>
          <w:rFonts w:ascii="Red Hat Display" w:eastAsia="Times New Roman" w:hAnsi="Red Hat Display" w:cs="Red Hat Display"/>
          <w:i/>
          <w:iCs/>
          <w:kern w:val="0"/>
          <w:sz w:val="20"/>
          <w:szCs w:val="20"/>
          <w:lang w:val="en-US" w:eastAsia="pl-PL"/>
          <w14:ligatures w14:val="none"/>
        </w:rPr>
        <w:t xml:space="preserve"> will allow us to even better meet our customers' energy transformation needs</w:t>
      </w:r>
      <w:r w:rsidRPr="00327F14">
        <w:rPr>
          <w:rFonts w:ascii="Red Hat Display" w:eastAsia="Times New Roman" w:hAnsi="Red Hat Display" w:cs="Red Hat Display"/>
          <w:kern w:val="0"/>
          <w:sz w:val="20"/>
          <w:szCs w:val="20"/>
          <w:lang w:val="en-US" w:eastAsia="pl-PL"/>
          <w14:ligatures w14:val="none"/>
        </w:rPr>
        <w:t xml:space="preserve">” </w:t>
      </w:r>
      <w:r>
        <w:rPr>
          <w:rFonts w:ascii="Red Hat Display" w:eastAsia="Times New Roman" w:hAnsi="Red Hat Display" w:cs="Red Hat Display"/>
          <w:kern w:val="0"/>
          <w:sz w:val="20"/>
          <w:szCs w:val="20"/>
          <w:lang w:val="en-US" w:eastAsia="pl-PL"/>
          <w14:ligatures w14:val="none"/>
        </w:rPr>
        <w:t xml:space="preserve">- </w:t>
      </w:r>
      <w:r w:rsidR="00496A20">
        <w:rPr>
          <w:rFonts w:ascii="Red Hat Display" w:eastAsia="Times New Roman" w:hAnsi="Red Hat Display" w:cs="Red Hat Display"/>
          <w:kern w:val="0"/>
          <w:sz w:val="20"/>
          <w:szCs w:val="20"/>
          <w:lang w:val="en-US" w:eastAsia="pl-PL"/>
          <w14:ligatures w14:val="none"/>
        </w:rPr>
        <w:t>said</w:t>
      </w:r>
      <w:r w:rsidRPr="00327F14">
        <w:rPr>
          <w:rFonts w:ascii="Red Hat Display" w:eastAsia="Times New Roman" w:hAnsi="Red Hat Display" w:cs="Red Hat Display"/>
          <w:kern w:val="0"/>
          <w:sz w:val="20"/>
          <w:szCs w:val="20"/>
          <w:lang w:val="en-US" w:eastAsia="pl-PL"/>
          <w14:ligatures w14:val="none"/>
        </w:rPr>
        <w:t xml:space="preserve"> Piotr Gawdzik, director of </w:t>
      </w:r>
      <w:proofErr w:type="spellStart"/>
      <w:r w:rsidRPr="00327F14">
        <w:rPr>
          <w:rFonts w:ascii="Red Hat Display" w:eastAsia="Times New Roman" w:hAnsi="Red Hat Display" w:cs="Red Hat Display"/>
          <w:kern w:val="0"/>
          <w:sz w:val="20"/>
          <w:szCs w:val="20"/>
          <w:lang w:val="en-US" w:eastAsia="pl-PL"/>
          <w14:ligatures w14:val="none"/>
        </w:rPr>
        <w:t>Enervigo's</w:t>
      </w:r>
      <w:proofErr w:type="spellEnd"/>
      <w:r w:rsidRPr="00327F14">
        <w:rPr>
          <w:rFonts w:ascii="Red Hat Display" w:eastAsia="Times New Roman" w:hAnsi="Red Hat Display" w:cs="Red Hat Display"/>
          <w:kern w:val="0"/>
          <w:sz w:val="20"/>
          <w:szCs w:val="20"/>
          <w:lang w:val="en-US" w:eastAsia="pl-PL"/>
          <w14:ligatures w14:val="none"/>
        </w:rPr>
        <w:t xml:space="preserve"> Business Development Office</w:t>
      </w:r>
      <w:r w:rsidR="008E4E65">
        <w:rPr>
          <w:rFonts w:ascii="Red Hat Display" w:eastAsia="Times New Roman" w:hAnsi="Red Hat Display" w:cs="Red Hat Display"/>
          <w:kern w:val="0"/>
          <w:sz w:val="20"/>
          <w:szCs w:val="20"/>
          <w:lang w:val="en-US" w:eastAsia="pl-PL"/>
          <w14:ligatures w14:val="none"/>
        </w:rPr>
        <w:t>.</w:t>
      </w:r>
      <w:r>
        <w:rPr>
          <w:rFonts w:ascii="Red Hat Display" w:eastAsia="Times New Roman" w:hAnsi="Red Hat Display" w:cs="Red Hat Display"/>
          <w:kern w:val="0"/>
          <w:sz w:val="20"/>
          <w:szCs w:val="20"/>
          <w:lang w:val="en-US" w:eastAsia="pl-PL"/>
          <w14:ligatures w14:val="none"/>
        </w:rPr>
        <w:t xml:space="preserve"> </w:t>
      </w:r>
      <w:r w:rsidR="008E4E65">
        <w:rPr>
          <w:rFonts w:ascii="Red Hat Display" w:eastAsia="Times New Roman" w:hAnsi="Red Hat Display" w:cs="Red Hat Display"/>
          <w:kern w:val="0"/>
          <w:sz w:val="20"/>
          <w:szCs w:val="20"/>
          <w:lang w:val="en-US" w:eastAsia="pl-PL"/>
          <w14:ligatures w14:val="none"/>
        </w:rPr>
        <w:t>–</w:t>
      </w:r>
      <w:r>
        <w:rPr>
          <w:rFonts w:ascii="Red Hat Display" w:eastAsia="Times New Roman" w:hAnsi="Red Hat Display" w:cs="Red Hat Display"/>
          <w:kern w:val="0"/>
          <w:sz w:val="20"/>
          <w:szCs w:val="20"/>
          <w:lang w:val="en-US" w:eastAsia="pl-PL"/>
          <w14:ligatures w14:val="none"/>
        </w:rPr>
        <w:t xml:space="preserve"> </w:t>
      </w:r>
      <w:r w:rsidR="008E4E65">
        <w:rPr>
          <w:rFonts w:ascii="Red Hat Display" w:eastAsia="Times New Roman" w:hAnsi="Red Hat Display" w:cs="Red Hat Display"/>
          <w:kern w:val="0"/>
          <w:sz w:val="20"/>
          <w:szCs w:val="20"/>
          <w:lang w:val="en-US" w:eastAsia="pl-PL"/>
          <w14:ligatures w14:val="none"/>
        </w:rPr>
        <w:t>“</w:t>
      </w:r>
      <w:r w:rsidRPr="00496A20">
        <w:rPr>
          <w:rFonts w:ascii="Red Hat Display" w:eastAsia="Times New Roman" w:hAnsi="Red Hat Display" w:cs="Red Hat Display"/>
          <w:i/>
          <w:iCs/>
          <w:kern w:val="0"/>
          <w:sz w:val="20"/>
          <w:szCs w:val="20"/>
          <w:lang w:val="en-US" w:eastAsia="pl-PL"/>
          <w14:ligatures w14:val="none"/>
        </w:rPr>
        <w:t xml:space="preserve">Innovative heat storage technology is paving the way for a more sustainable industrial future. By providing efficient, cost-effective and environmentally friendly energy storage solutions, </w:t>
      </w:r>
      <w:proofErr w:type="spellStart"/>
      <w:r w:rsidRPr="00496A20">
        <w:rPr>
          <w:rFonts w:ascii="Red Hat Display" w:eastAsia="Times New Roman" w:hAnsi="Red Hat Display" w:cs="Red Hat Display"/>
          <w:i/>
          <w:iCs/>
          <w:kern w:val="0"/>
          <w:sz w:val="20"/>
          <w:szCs w:val="20"/>
          <w:lang w:val="en-US" w:eastAsia="pl-PL"/>
          <w14:ligatures w14:val="none"/>
        </w:rPr>
        <w:t>Kraftblock</w:t>
      </w:r>
      <w:proofErr w:type="spellEnd"/>
      <w:r w:rsidRPr="00496A20">
        <w:rPr>
          <w:rFonts w:ascii="Red Hat Display" w:eastAsia="Times New Roman" w:hAnsi="Red Hat Display" w:cs="Red Hat Display"/>
          <w:i/>
          <w:iCs/>
          <w:kern w:val="0"/>
          <w:sz w:val="20"/>
          <w:szCs w:val="20"/>
          <w:lang w:val="en-US" w:eastAsia="pl-PL"/>
          <w14:ligatures w14:val="none"/>
        </w:rPr>
        <w:t xml:space="preserve"> is helping to reduce the carbon footprint and harness renewable energy in the right form. The broad applicability and adaptability of these systems make them a key component of global corporate energy transformation efforts</w:t>
      </w:r>
      <w:r w:rsidR="008E4E65">
        <w:rPr>
          <w:rFonts w:ascii="Red Hat Display" w:eastAsia="Times New Roman" w:hAnsi="Red Hat Display" w:cs="Red Hat Display"/>
          <w:i/>
          <w:iCs/>
          <w:kern w:val="0"/>
          <w:sz w:val="20"/>
          <w:szCs w:val="20"/>
          <w:lang w:val="en-US" w:eastAsia="pl-PL"/>
          <w14:ligatures w14:val="none"/>
        </w:rPr>
        <w:t>”</w:t>
      </w:r>
      <w:r w:rsidRPr="00327F14">
        <w:rPr>
          <w:rFonts w:ascii="Red Hat Display" w:eastAsia="Times New Roman" w:hAnsi="Red Hat Display" w:cs="Red Hat Display"/>
          <w:kern w:val="0"/>
          <w:sz w:val="20"/>
          <w:szCs w:val="20"/>
          <w:lang w:val="en-US" w:eastAsia="pl-PL"/>
          <w14:ligatures w14:val="none"/>
        </w:rPr>
        <w:t>.</w:t>
      </w:r>
    </w:p>
    <w:p w14:paraId="5FC97B9F" w14:textId="44E2110E" w:rsidR="00327F14" w:rsidRPr="00327F14" w:rsidRDefault="00327F14" w:rsidP="00F377AD">
      <w:pPr>
        <w:spacing w:before="100" w:beforeAutospacing="1" w:after="100" w:afterAutospacing="1" w:line="240" w:lineRule="auto"/>
        <w:jc w:val="both"/>
        <w:rPr>
          <w:rFonts w:ascii="Red Hat Display" w:eastAsia="Times New Roman" w:hAnsi="Red Hat Display" w:cs="Red Hat Display"/>
          <w:kern w:val="0"/>
          <w:sz w:val="20"/>
          <w:szCs w:val="20"/>
          <w:lang w:val="en-US" w:eastAsia="pl-PL"/>
          <w14:ligatures w14:val="none"/>
        </w:rPr>
      </w:pPr>
      <w:proofErr w:type="spellStart"/>
      <w:r w:rsidRPr="00327F14">
        <w:rPr>
          <w:rFonts w:ascii="Red Hat Display" w:eastAsia="Times New Roman" w:hAnsi="Red Hat Display" w:cs="Red Hat Display"/>
          <w:b/>
          <w:bCs/>
          <w:kern w:val="0"/>
          <w:sz w:val="20"/>
          <w:szCs w:val="20"/>
          <w:lang w:val="en-US" w:eastAsia="pl-PL"/>
          <w14:ligatures w14:val="none"/>
        </w:rPr>
        <w:t>Enervigo's</w:t>
      </w:r>
      <w:proofErr w:type="spellEnd"/>
      <w:r w:rsidRPr="00327F14">
        <w:rPr>
          <w:rFonts w:ascii="Red Hat Display" w:eastAsia="Times New Roman" w:hAnsi="Red Hat Display" w:cs="Red Hat Display"/>
          <w:kern w:val="0"/>
          <w:sz w:val="20"/>
          <w:szCs w:val="20"/>
          <w:lang w:val="en-US" w:eastAsia="pl-PL"/>
          <w14:ligatures w14:val="none"/>
        </w:rPr>
        <w:t xml:space="preserve"> cooperation with </w:t>
      </w:r>
      <w:proofErr w:type="spellStart"/>
      <w:r w:rsidRPr="00327F14">
        <w:rPr>
          <w:rFonts w:ascii="Red Hat Display" w:eastAsia="Times New Roman" w:hAnsi="Red Hat Display" w:cs="Red Hat Display"/>
          <w:b/>
          <w:bCs/>
          <w:kern w:val="0"/>
          <w:sz w:val="20"/>
          <w:szCs w:val="20"/>
          <w:lang w:val="en-US" w:eastAsia="pl-PL"/>
          <w14:ligatures w14:val="none"/>
        </w:rPr>
        <w:t>Kraftblock</w:t>
      </w:r>
      <w:proofErr w:type="spellEnd"/>
      <w:r w:rsidRPr="00327F14">
        <w:rPr>
          <w:rFonts w:ascii="Red Hat Display" w:eastAsia="Times New Roman" w:hAnsi="Red Hat Display" w:cs="Red Hat Display"/>
          <w:kern w:val="0"/>
          <w:sz w:val="20"/>
          <w:szCs w:val="20"/>
          <w:lang w:val="en-US" w:eastAsia="pl-PL"/>
          <w14:ligatures w14:val="none"/>
        </w:rPr>
        <w:t xml:space="preserve"> is an important step in the development of the energy transformation market in Poland.</w:t>
      </w:r>
    </w:p>
    <w:p w14:paraId="2E73A633" w14:textId="592A548B" w:rsidR="00664ACE" w:rsidRPr="00CA0F19" w:rsidRDefault="00037A7A" w:rsidP="00F377AD">
      <w:pPr>
        <w:spacing w:before="100" w:beforeAutospacing="1" w:after="100" w:afterAutospacing="1" w:line="240" w:lineRule="auto"/>
        <w:jc w:val="both"/>
        <w:rPr>
          <w:rFonts w:ascii="Red Hat Display" w:eastAsia="Times New Roman" w:hAnsi="Red Hat Display" w:cs="Red Hat Display"/>
          <w:b/>
          <w:bCs/>
          <w:i/>
          <w:iCs/>
          <w:kern w:val="0"/>
          <w:sz w:val="15"/>
          <w:szCs w:val="15"/>
          <w:lang w:val="en-GB" w:eastAsia="pl-PL"/>
          <w14:ligatures w14:val="none"/>
        </w:rPr>
      </w:pPr>
      <w:r>
        <w:rPr>
          <w:rFonts w:ascii="Red Hat Display" w:eastAsia="Times New Roman" w:hAnsi="Red Hat Display" w:cs="Red Hat Display"/>
          <w:b/>
          <w:bCs/>
          <w:i/>
          <w:iCs/>
          <w:noProof/>
          <w:kern w:val="0"/>
          <w:sz w:val="16"/>
          <w:szCs w:val="16"/>
          <w:lang w:eastAsia="pl-PL"/>
        </w:rPr>
        <mc:AlternateContent>
          <mc:Choice Requires="wps">
            <w:drawing>
              <wp:anchor distT="0" distB="0" distL="114300" distR="114300" simplePos="0" relativeHeight="251658240" behindDoc="0" locked="0" layoutInCell="1" allowOverlap="1" wp14:anchorId="26693059" wp14:editId="13C9E9CC">
                <wp:simplePos x="0" y="0"/>
                <wp:positionH relativeFrom="column">
                  <wp:posOffset>38668</wp:posOffset>
                </wp:positionH>
                <wp:positionV relativeFrom="paragraph">
                  <wp:posOffset>92610</wp:posOffset>
                </wp:positionV>
                <wp:extent cx="5686926" cy="0"/>
                <wp:effectExtent l="0" t="0" r="15875" b="12700"/>
                <wp:wrapNone/>
                <wp:docPr id="629503733" name="Łącznik prosty 1"/>
                <wp:cNvGraphicFramePr/>
                <a:graphic xmlns:a="http://schemas.openxmlformats.org/drawingml/2006/main">
                  <a:graphicData uri="http://schemas.microsoft.com/office/word/2010/wordprocessingShape">
                    <wps:wsp>
                      <wps:cNvCnPr/>
                      <wps:spPr>
                        <a:xfrm>
                          <a:off x="0" y="0"/>
                          <a:ext cx="56869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C8FD6" id="Łącznik prosty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7.3pt" to="450.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" strokecolor="#156082 [3204]" strokeweight=".5pt">
                <v:stroke joinstyle="miter"/>
              </v:line>
            </w:pict>
          </mc:Fallback>
        </mc:AlternateContent>
      </w:r>
    </w:p>
    <w:p w14:paraId="07EC3CA5" w14:textId="77777777" w:rsidR="00327F14" w:rsidRPr="00327F14" w:rsidRDefault="00327F14" w:rsidP="00327F14">
      <w:pPr>
        <w:pStyle w:val="paragraph"/>
        <w:spacing w:after="0"/>
        <w:jc w:val="both"/>
        <w:textAlignment w:val="baseline"/>
        <w:rPr>
          <w:rStyle w:val="normaltextrun"/>
          <w:rFonts w:ascii="Red Hat Display" w:eastAsiaTheme="majorEastAsia" w:hAnsi="Red Hat Display" w:cs="Red Hat Display"/>
          <w:color w:val="000000"/>
          <w:sz w:val="15"/>
          <w:szCs w:val="15"/>
          <w:lang w:val="en-US"/>
        </w:rPr>
      </w:pPr>
      <w:r w:rsidRPr="00327F14">
        <w:rPr>
          <w:rStyle w:val="normaltextrun"/>
          <w:rFonts w:ascii="Red Hat Display" w:eastAsiaTheme="majorEastAsia" w:hAnsi="Red Hat Display" w:cs="Red Hat Display"/>
          <w:b/>
          <w:bCs/>
          <w:color w:val="000000"/>
          <w:sz w:val="15"/>
          <w:szCs w:val="15"/>
          <w:lang w:val="en-US"/>
        </w:rPr>
        <w:t xml:space="preserve">ENERVIGO </w:t>
      </w:r>
      <w:r w:rsidRPr="00327F14">
        <w:rPr>
          <w:rStyle w:val="normaltextrun"/>
          <w:rFonts w:ascii="Red Hat Display" w:eastAsiaTheme="majorEastAsia" w:hAnsi="Red Hat Display" w:cs="Red Hat Display"/>
          <w:color w:val="000000"/>
          <w:sz w:val="15"/>
          <w:szCs w:val="15"/>
          <w:lang w:val="en-US"/>
        </w:rPr>
        <w:t xml:space="preserve">provides innovative energy technology solutions to organizations and business customers. The integrated offer - </w:t>
      </w:r>
      <w:r w:rsidRPr="00327F14">
        <w:rPr>
          <w:rStyle w:val="normaltextrun"/>
          <w:rFonts w:ascii="Red Hat Display" w:eastAsiaTheme="majorEastAsia" w:hAnsi="Red Hat Display" w:cs="Red Hat Display"/>
          <w:b/>
          <w:bCs/>
          <w:color w:val="000000"/>
          <w:sz w:val="15"/>
          <w:szCs w:val="15"/>
          <w:lang w:val="en-US"/>
        </w:rPr>
        <w:t>ENERVIGO'S ENERGY TRANSFORMATION PROGRAM</w:t>
      </w:r>
      <w:r w:rsidRPr="00327F14">
        <w:rPr>
          <w:rStyle w:val="normaltextrun"/>
          <w:rFonts w:ascii="Red Hat Display" w:eastAsiaTheme="majorEastAsia" w:hAnsi="Red Hat Display" w:cs="Red Hat Display"/>
          <w:color w:val="000000"/>
          <w:sz w:val="15"/>
          <w:szCs w:val="15"/>
          <w:lang w:val="en-US"/>
        </w:rPr>
        <w:t xml:space="preserve"> - includes end-to-end support for the process of improving the energy efficiency of businesses in an end-to-end model, including financing in a subscription model. The Energy Transformation Program includes development of the business potential for transformation with a decarbonization path, technology selection and financing models, general contracting, and maintenance and optimization. Enervigo implements cogeneration, trigeneration, photovoltaic installations, heat pumps, low-temperature heat recovery technology and many other solutions that allow companies to achieve energy independence, optimize their processes and pursue decarbonization. </w:t>
      </w:r>
    </w:p>
    <w:p w14:paraId="0CDF37FF" w14:textId="77777777" w:rsidR="00327F14" w:rsidRPr="00CA0F19" w:rsidRDefault="00327F14" w:rsidP="00327F14">
      <w:pPr>
        <w:pStyle w:val="paragraph"/>
        <w:spacing w:before="0" w:beforeAutospacing="0" w:after="0" w:afterAutospacing="0"/>
        <w:jc w:val="both"/>
        <w:textAlignment w:val="baseline"/>
        <w:rPr>
          <w:rStyle w:val="normaltextrun"/>
          <w:rFonts w:ascii="Red Hat Display" w:eastAsiaTheme="majorEastAsia" w:hAnsi="Red Hat Display" w:cs="Red Hat Display"/>
          <w:b/>
          <w:bCs/>
          <w:i/>
          <w:iCs/>
          <w:sz w:val="15"/>
          <w:szCs w:val="15"/>
          <w:lang w:val="en-GB"/>
        </w:rPr>
      </w:pPr>
      <w:r w:rsidRPr="00327F14">
        <w:rPr>
          <w:rStyle w:val="normaltextrun"/>
          <w:rFonts w:ascii="Red Hat Display" w:eastAsiaTheme="majorEastAsia" w:hAnsi="Red Hat Display" w:cs="Red Hat Display"/>
          <w:b/>
          <w:bCs/>
          <w:color w:val="000000"/>
          <w:sz w:val="15"/>
          <w:szCs w:val="15"/>
          <w:lang w:val="en-US"/>
        </w:rPr>
        <w:t>ENERVIGO Group's</w:t>
      </w:r>
      <w:r w:rsidRPr="00327F14">
        <w:rPr>
          <w:rStyle w:val="normaltextrun"/>
          <w:rFonts w:ascii="Red Hat Display" w:eastAsiaTheme="majorEastAsia" w:hAnsi="Red Hat Display" w:cs="Red Hat Display"/>
          <w:color w:val="000000"/>
          <w:sz w:val="15"/>
          <w:szCs w:val="15"/>
          <w:lang w:val="en-US"/>
        </w:rPr>
        <w:t xml:space="preserve"> customers include PZL Plant - Lockheed Martin, Carlsberg, Ikea Retail, Granges Konin, H+H, DINO chain, VEOLIA, </w:t>
      </w:r>
      <w:r w:rsidRPr="00CA0F19">
        <w:rPr>
          <w:rStyle w:val="normaltextrun"/>
          <w:rFonts w:ascii="Red Hat Display" w:eastAsiaTheme="majorEastAsia" w:hAnsi="Red Hat Display" w:cs="Red Hat Display"/>
          <w:i/>
          <w:iCs/>
          <w:sz w:val="15"/>
          <w:szCs w:val="15"/>
          <w:lang w:val="en-GB"/>
        </w:rPr>
        <w:t>CIECH Group, CERSANIT Group, heating companies and others.</w:t>
      </w:r>
      <w:r w:rsidRPr="00CA0F19">
        <w:rPr>
          <w:rStyle w:val="normaltextrun"/>
          <w:rFonts w:ascii="Red Hat Display" w:eastAsiaTheme="majorEastAsia" w:hAnsi="Red Hat Display" w:cs="Red Hat Display"/>
          <w:b/>
          <w:bCs/>
          <w:i/>
          <w:iCs/>
          <w:sz w:val="15"/>
          <w:szCs w:val="15"/>
          <w:lang w:val="en-GB"/>
        </w:rPr>
        <w:t xml:space="preserve"> </w:t>
      </w:r>
    </w:p>
    <w:p w14:paraId="0D647523" w14:textId="03FBF319" w:rsidR="00037A7A" w:rsidRPr="00327F14" w:rsidRDefault="00327F14" w:rsidP="00327F14">
      <w:pPr>
        <w:pStyle w:val="paragraph"/>
        <w:spacing w:before="0" w:beforeAutospacing="0" w:after="0" w:afterAutospacing="0"/>
        <w:jc w:val="both"/>
        <w:textAlignment w:val="baseline"/>
        <w:rPr>
          <w:rStyle w:val="normaltextrun"/>
          <w:rFonts w:eastAsiaTheme="majorEastAsia"/>
          <w:b/>
          <w:bCs/>
          <w:i/>
          <w:iCs/>
          <w:lang w:val="en-US"/>
        </w:rPr>
      </w:pPr>
      <w:r w:rsidRPr="00327F14">
        <w:rPr>
          <w:rStyle w:val="normaltextrun"/>
          <w:rFonts w:ascii="Red Hat Display" w:eastAsiaTheme="majorEastAsia" w:hAnsi="Red Hat Display" w:cs="Red Hat Display"/>
          <w:b/>
          <w:bCs/>
          <w:i/>
          <w:iCs/>
          <w:sz w:val="15"/>
          <w:szCs w:val="15"/>
          <w:lang w:val="en-US"/>
        </w:rPr>
        <w:t xml:space="preserve"> </w:t>
      </w:r>
    </w:p>
    <w:p w14:paraId="61EE8446" w14:textId="089477E1" w:rsidR="00037A7A" w:rsidRPr="00327F14" w:rsidRDefault="00327F14" w:rsidP="00037A7A">
      <w:pPr>
        <w:pStyle w:val="paragraph"/>
        <w:spacing w:before="0" w:beforeAutospacing="0" w:after="0" w:afterAutospacing="0"/>
        <w:jc w:val="both"/>
        <w:textAlignment w:val="baseline"/>
        <w:rPr>
          <w:rFonts w:ascii="Red Hat Display" w:hAnsi="Red Hat Display" w:cs="Red Hat Display"/>
          <w:sz w:val="15"/>
          <w:szCs w:val="15"/>
          <w:lang w:val="en-US"/>
        </w:rPr>
      </w:pPr>
      <w:r w:rsidRPr="00327F14">
        <w:rPr>
          <w:rStyle w:val="normaltextrun"/>
          <w:rFonts w:ascii="Red Hat Display" w:eastAsiaTheme="majorEastAsia" w:hAnsi="Red Hat Display" w:cs="Red Hat Display"/>
          <w:b/>
          <w:bCs/>
          <w:i/>
          <w:iCs/>
          <w:sz w:val="15"/>
          <w:szCs w:val="15"/>
          <w:lang w:val="en-US"/>
        </w:rPr>
        <w:t>Media contact</w:t>
      </w:r>
    </w:p>
    <w:p w14:paraId="662F6310" w14:textId="59506CC8" w:rsidR="00037A7A" w:rsidRPr="00327F14" w:rsidRDefault="00794295" w:rsidP="00BC1E23">
      <w:pPr>
        <w:pStyle w:val="paragraph"/>
        <w:spacing w:before="0" w:beforeAutospacing="0" w:after="0" w:afterAutospacing="0"/>
        <w:jc w:val="both"/>
        <w:textAlignment w:val="baseline"/>
        <w:rPr>
          <w:rFonts w:ascii="Red Hat Display" w:hAnsi="Red Hat Display" w:cs="Red Hat Display"/>
          <w:i/>
          <w:iCs/>
          <w:sz w:val="15"/>
          <w:szCs w:val="15"/>
          <w:lang w:val="en-US"/>
        </w:rPr>
      </w:pPr>
      <w:r w:rsidRPr="00327F14">
        <w:rPr>
          <w:rFonts w:ascii="Red Hat Display" w:hAnsi="Red Hat Display" w:cs="Red Hat Display"/>
          <w:b/>
          <w:bCs/>
          <w:i/>
          <w:iCs/>
          <w:sz w:val="15"/>
          <w:szCs w:val="15"/>
          <w:lang w:val="en-US"/>
        </w:rPr>
        <w:t>Agata Patykiewicz</w:t>
      </w:r>
      <w:r w:rsidR="00664ACE" w:rsidRPr="00327F14">
        <w:rPr>
          <w:rFonts w:ascii="Red Hat Display" w:hAnsi="Red Hat Display" w:cs="Red Hat Display"/>
          <w:i/>
          <w:iCs/>
          <w:sz w:val="15"/>
          <w:szCs w:val="15"/>
          <w:lang w:val="en-US"/>
        </w:rPr>
        <w:t xml:space="preserve">, </w:t>
      </w:r>
      <w:r w:rsidR="00327F14" w:rsidRPr="00327F14">
        <w:rPr>
          <w:rFonts w:ascii="Red Hat Display" w:hAnsi="Red Hat Display" w:cs="Red Hat Display"/>
          <w:i/>
          <w:iCs/>
          <w:sz w:val="15"/>
          <w:szCs w:val="15"/>
          <w:lang w:val="en-US"/>
        </w:rPr>
        <w:t xml:space="preserve"> </w:t>
      </w:r>
      <w:r w:rsidR="00CA0F19">
        <w:rPr>
          <w:rFonts w:ascii="Red Hat Display" w:hAnsi="Red Hat Display" w:cs="Red Hat Display"/>
          <w:i/>
          <w:iCs/>
          <w:sz w:val="15"/>
          <w:szCs w:val="15"/>
          <w:lang w:val="en-US"/>
        </w:rPr>
        <w:t>B</w:t>
      </w:r>
      <w:r w:rsidR="00327F14" w:rsidRPr="00327F14">
        <w:rPr>
          <w:rFonts w:ascii="Red Hat Display" w:hAnsi="Red Hat Display" w:cs="Red Hat Display"/>
          <w:i/>
          <w:iCs/>
          <w:sz w:val="15"/>
          <w:szCs w:val="15"/>
          <w:lang w:val="en-US"/>
        </w:rPr>
        <w:t xml:space="preserve">usiness </w:t>
      </w:r>
      <w:r w:rsidR="00CA0F19">
        <w:rPr>
          <w:rFonts w:ascii="Red Hat Display" w:hAnsi="Red Hat Display" w:cs="Red Hat Display"/>
          <w:i/>
          <w:iCs/>
          <w:sz w:val="15"/>
          <w:szCs w:val="15"/>
          <w:lang w:val="en-US"/>
        </w:rPr>
        <w:t>D</w:t>
      </w:r>
      <w:r w:rsidR="00327F14" w:rsidRPr="00327F14">
        <w:rPr>
          <w:rFonts w:ascii="Red Hat Display" w:hAnsi="Red Hat Display" w:cs="Red Hat Display"/>
          <w:i/>
          <w:iCs/>
          <w:sz w:val="15"/>
          <w:szCs w:val="15"/>
          <w:lang w:val="en-US"/>
        </w:rPr>
        <w:t xml:space="preserve">evelopment and </w:t>
      </w:r>
      <w:r w:rsidR="00CA0F19">
        <w:rPr>
          <w:rFonts w:ascii="Red Hat Display" w:hAnsi="Red Hat Display" w:cs="Red Hat Display"/>
          <w:i/>
          <w:iCs/>
          <w:sz w:val="15"/>
          <w:szCs w:val="15"/>
          <w:lang w:val="en-US"/>
        </w:rPr>
        <w:t>T</w:t>
      </w:r>
      <w:r w:rsidR="00327F14" w:rsidRPr="00327F14">
        <w:rPr>
          <w:rFonts w:ascii="Red Hat Display" w:hAnsi="Red Hat Display" w:cs="Red Hat Display"/>
          <w:i/>
          <w:iCs/>
          <w:sz w:val="15"/>
          <w:szCs w:val="15"/>
          <w:lang w:val="en-US"/>
        </w:rPr>
        <w:t xml:space="preserve">echnology </w:t>
      </w:r>
      <w:r w:rsidR="00CA0F19">
        <w:rPr>
          <w:rFonts w:ascii="Red Hat Display" w:hAnsi="Red Hat Display" w:cs="Red Hat Display"/>
          <w:i/>
          <w:iCs/>
          <w:sz w:val="15"/>
          <w:szCs w:val="15"/>
          <w:lang w:val="en-US"/>
        </w:rPr>
        <w:t>P</w:t>
      </w:r>
      <w:r w:rsidR="00327F14" w:rsidRPr="00327F14">
        <w:rPr>
          <w:rFonts w:ascii="Red Hat Display" w:hAnsi="Red Hat Display" w:cs="Red Hat Display"/>
          <w:i/>
          <w:iCs/>
          <w:sz w:val="15"/>
          <w:szCs w:val="15"/>
          <w:lang w:val="en-US"/>
        </w:rPr>
        <w:t>artnerships</w:t>
      </w:r>
      <w:r w:rsidR="00CA0F19">
        <w:rPr>
          <w:rFonts w:ascii="Red Hat Display" w:hAnsi="Red Hat Display" w:cs="Red Hat Display"/>
          <w:i/>
          <w:iCs/>
          <w:sz w:val="15"/>
          <w:szCs w:val="15"/>
          <w:lang w:val="en-US"/>
        </w:rPr>
        <w:t xml:space="preserve"> Manager</w:t>
      </w:r>
      <w:r w:rsidR="00660D6A">
        <w:rPr>
          <w:rFonts w:ascii="Red Hat Display" w:hAnsi="Red Hat Display" w:cs="Red Hat Display"/>
          <w:i/>
          <w:iCs/>
          <w:sz w:val="15"/>
          <w:szCs w:val="15"/>
          <w:lang w:val="en-US"/>
        </w:rPr>
        <w:t xml:space="preserve">, </w:t>
      </w:r>
      <w:r w:rsidR="00660D6A" w:rsidRPr="00327F14">
        <w:rPr>
          <w:rFonts w:ascii="Red Hat Display" w:hAnsi="Red Hat Display" w:cs="Red Hat Display"/>
          <w:i/>
          <w:iCs/>
          <w:sz w:val="15"/>
          <w:szCs w:val="15"/>
          <w:lang w:val="en-US"/>
        </w:rPr>
        <w:t xml:space="preserve">acting </w:t>
      </w:r>
      <w:r w:rsidR="00660D6A">
        <w:rPr>
          <w:rFonts w:ascii="Red Hat Display" w:hAnsi="Red Hat Display" w:cs="Red Hat Display"/>
          <w:i/>
          <w:iCs/>
          <w:sz w:val="15"/>
          <w:szCs w:val="15"/>
          <w:lang w:val="en-US"/>
        </w:rPr>
        <w:t>as Marketing Director</w:t>
      </w:r>
    </w:p>
    <w:p w14:paraId="6703B666" w14:textId="318A8809" w:rsidR="00037A7A" w:rsidRPr="00D37099" w:rsidRDefault="00664ACE" w:rsidP="00037A7A">
      <w:pPr>
        <w:pStyle w:val="paragraph"/>
        <w:spacing w:before="0" w:beforeAutospacing="0" w:after="0" w:afterAutospacing="0"/>
        <w:jc w:val="both"/>
        <w:textAlignment w:val="baseline"/>
        <w:rPr>
          <w:rFonts w:ascii="Red Hat Display" w:hAnsi="Red Hat Display" w:cs="Red Hat Display"/>
          <w:i/>
          <w:iCs/>
          <w:sz w:val="15"/>
          <w:szCs w:val="15"/>
          <w:lang w:val="de-DE"/>
        </w:rPr>
      </w:pPr>
      <w:r w:rsidRPr="00D37099">
        <w:rPr>
          <w:rFonts w:ascii="Red Hat Display" w:hAnsi="Red Hat Display" w:cs="Red Hat Display"/>
          <w:i/>
          <w:iCs/>
          <w:sz w:val="15"/>
          <w:szCs w:val="15"/>
          <w:lang w:val="de-DE"/>
        </w:rPr>
        <w:t xml:space="preserve">T: </w:t>
      </w:r>
      <w:r w:rsidR="00BC1E23" w:rsidRPr="00D37099">
        <w:rPr>
          <w:rFonts w:ascii="Red Hat Display" w:hAnsi="Red Hat Display" w:cs="Red Hat Display"/>
          <w:i/>
          <w:iCs/>
          <w:sz w:val="15"/>
          <w:szCs w:val="15"/>
          <w:lang w:val="de-DE"/>
        </w:rPr>
        <w:t>48 733 332 163</w:t>
      </w:r>
    </w:p>
    <w:p w14:paraId="744FB662" w14:textId="03D5E4FA" w:rsidR="00E23556" w:rsidRPr="008E4E65" w:rsidRDefault="00664ACE" w:rsidP="008E4E65">
      <w:pPr>
        <w:pStyle w:val="paragraph"/>
        <w:spacing w:before="0" w:beforeAutospacing="0" w:after="0" w:afterAutospacing="0"/>
        <w:jc w:val="both"/>
        <w:textAlignment w:val="baseline"/>
        <w:rPr>
          <w:rFonts w:ascii="Red Hat Display" w:hAnsi="Red Hat Display" w:cs="Red Hat Display"/>
          <w:sz w:val="15"/>
          <w:szCs w:val="15"/>
          <w:lang w:val="de-DE"/>
        </w:rPr>
      </w:pPr>
      <w:r w:rsidRPr="00D37099">
        <w:rPr>
          <w:rFonts w:ascii="Red Hat Display" w:hAnsi="Red Hat Display" w:cs="Red Hat Display"/>
          <w:i/>
          <w:iCs/>
          <w:sz w:val="15"/>
          <w:szCs w:val="15"/>
          <w:lang w:val="de-DE"/>
        </w:rPr>
        <w:t xml:space="preserve">E: </w:t>
      </w:r>
      <w:hyperlink r:id="rId7" w:history="1">
        <w:r w:rsidR="00794295" w:rsidRPr="00D37099">
          <w:rPr>
            <w:rStyle w:val="Hipercze"/>
            <w:rFonts w:ascii="Red Hat Display" w:hAnsi="Red Hat Display" w:cs="Red Hat Display"/>
            <w:i/>
            <w:iCs/>
            <w:sz w:val="15"/>
            <w:szCs w:val="15"/>
            <w:lang w:val="de-DE"/>
          </w:rPr>
          <w:t>a.patykiewicz@enervigo.com</w:t>
        </w:r>
      </w:hyperlink>
      <w:r w:rsidRPr="00D37099">
        <w:rPr>
          <w:rFonts w:ascii="Red Hat Display" w:hAnsi="Red Hat Display" w:cs="Red Hat Display"/>
          <w:i/>
          <w:iCs/>
          <w:sz w:val="15"/>
          <w:szCs w:val="15"/>
          <w:lang w:val="de-DE"/>
        </w:rPr>
        <w:t xml:space="preserve"> </w:t>
      </w:r>
    </w:p>
    <w:sectPr w:rsidR="00E23556" w:rsidRPr="008E4E65" w:rsidSect="00DC694D">
      <w:headerReference w:type="default" r:id="rId8"/>
      <w:footerReference w:type="default" r:id="rId9"/>
      <w:pgSz w:w="11906" w:h="16838"/>
      <w:pgMar w:top="1417" w:right="1417" w:bottom="1417"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F795B" w14:textId="77777777" w:rsidR="009F60BE" w:rsidRDefault="009F60BE" w:rsidP="00664ACE">
      <w:pPr>
        <w:spacing w:after="0" w:line="240" w:lineRule="auto"/>
      </w:pPr>
      <w:r>
        <w:separator/>
      </w:r>
    </w:p>
  </w:endnote>
  <w:endnote w:type="continuationSeparator" w:id="0">
    <w:p w14:paraId="524ACF63" w14:textId="77777777" w:rsidR="009F60BE" w:rsidRDefault="009F60BE" w:rsidP="00664ACE">
      <w:pPr>
        <w:spacing w:after="0" w:line="240" w:lineRule="auto"/>
      </w:pPr>
      <w:r>
        <w:continuationSeparator/>
      </w:r>
    </w:p>
  </w:endnote>
  <w:endnote w:type="continuationNotice" w:id="1">
    <w:p w14:paraId="5B75AB78" w14:textId="77777777" w:rsidR="009F60BE" w:rsidRDefault="009F6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d Hat Display">
    <w:altName w:val="Calibri"/>
    <w:panose1 w:val="02010303040201060303"/>
    <w:charset w:val="EE"/>
    <w:family w:val="auto"/>
    <w:pitch w:val="variable"/>
    <w:sig w:usb0="A000006F" w:usb1="4000006B" w:usb2="00000028"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ed Hat Display ExtraBold">
    <w:panose1 w:val="02010303040201060303"/>
    <w:charset w:val="EE"/>
    <w:family w:val="auto"/>
    <w:pitch w:val="variable"/>
    <w:sig w:usb0="A000006F" w:usb1="4000006B" w:usb2="00000028" w:usb3="00000000" w:csb0="00000093" w:csb1="00000000"/>
  </w:font>
  <w:font w:name="Red Hat Display Light">
    <w:altName w:val="Calibri"/>
    <w:panose1 w:val="02010303040201060303"/>
    <w:charset w:val="EE"/>
    <w:family w:val="auto"/>
    <w:pitch w:val="variable"/>
    <w:sig w:usb0="A000006F" w:usb1="4000006B" w:usb2="00000028" w:usb3="00000000" w:csb0="00000093" w:csb1="00000000"/>
  </w:font>
  <w:font w:name="Red Hat Display Black">
    <w:altName w:val="Calibri"/>
    <w:panose1 w:val="02010303040201060303"/>
    <w:charset w:val="EE"/>
    <w:family w:val="auto"/>
    <w:pitch w:val="variable"/>
    <w:sig w:usb0="A000006F" w:usb1="4000006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24D3" w14:textId="12AE1937" w:rsidR="00664ACE" w:rsidRDefault="00664ACE">
    <w:pPr>
      <w:pStyle w:val="Stopka"/>
    </w:pPr>
  </w:p>
  <w:tbl>
    <w:tblPr>
      <w:tblStyle w:val="Tabela-Siatka"/>
      <w:tblW w:w="9886" w:type="dxa"/>
      <w:tblInd w:w="-431" w:type="dxa"/>
      <w:tblBorders>
        <w:top w:val="none" w:sz="0" w:space="0" w:color="auto"/>
        <w:bottom w:val="none" w:sz="0" w:space="0" w:color="auto"/>
      </w:tblBorders>
      <w:tblLook w:val="04A0" w:firstRow="1" w:lastRow="0" w:firstColumn="1" w:lastColumn="0" w:noHBand="0" w:noVBand="1"/>
    </w:tblPr>
    <w:tblGrid>
      <w:gridCol w:w="1977"/>
      <w:gridCol w:w="2055"/>
      <w:gridCol w:w="2037"/>
      <w:gridCol w:w="2022"/>
      <w:gridCol w:w="1795"/>
    </w:tblGrid>
    <w:tr w:rsidR="00664ACE" w:rsidRPr="00826C81" w14:paraId="63214CB6" w14:textId="77777777" w:rsidTr="00810BA4">
      <w:trPr>
        <w:trHeight w:val="847"/>
      </w:trPr>
      <w:tc>
        <w:tcPr>
          <w:tcW w:w="1977" w:type="dxa"/>
          <w:tcBorders>
            <w:top w:val="nil"/>
            <w:left w:val="nil"/>
            <w:bottom w:val="nil"/>
            <w:right w:val="single" w:sz="4" w:space="0" w:color="E9531E"/>
          </w:tcBorders>
        </w:tcPr>
        <w:p w14:paraId="26F38992" w14:textId="77777777" w:rsidR="00664ACE" w:rsidRDefault="00664ACE" w:rsidP="00664ACE">
          <w:pPr>
            <w:ind w:left="36"/>
            <w:rPr>
              <w:rFonts w:ascii="Red Hat Display Black" w:hAnsi="Red Hat Display Black" w:cs="Red Hat Display Black"/>
              <w:b/>
              <w:bCs/>
              <w:color w:val="122B43"/>
              <w:sz w:val="16"/>
              <w:szCs w:val="16"/>
            </w:rPr>
          </w:pPr>
          <w:r w:rsidRPr="6E840D4F">
            <w:rPr>
              <w:rFonts w:ascii="Red Hat Display Black" w:hAnsi="Red Hat Display Black" w:cs="Red Hat Display Black"/>
              <w:b/>
              <w:bCs/>
              <w:color w:val="122B43"/>
              <w:sz w:val="16"/>
              <w:szCs w:val="16"/>
            </w:rPr>
            <w:t>Enervigo sp.z o.o</w:t>
          </w:r>
        </w:p>
        <w:p w14:paraId="67F1747D" w14:textId="77777777" w:rsidR="00664ACE" w:rsidRPr="00826C81" w:rsidRDefault="00664ACE" w:rsidP="00664ACE">
          <w:pPr>
            <w:ind w:left="36"/>
            <w:rPr>
              <w:rFonts w:ascii="Red Hat Display Light" w:eastAsia="Red Hat Display Light" w:hAnsi="Red Hat Display Light" w:cs="Red Hat Display Light"/>
              <w:b/>
              <w:bCs/>
              <w:color w:val="F15030"/>
              <w:sz w:val="16"/>
              <w:szCs w:val="16"/>
            </w:rPr>
          </w:pPr>
          <w:r w:rsidRPr="34ABF248">
            <w:rPr>
              <w:rFonts w:ascii="Red Hat Display Light" w:eastAsia="Red Hat Display Light" w:hAnsi="Red Hat Display Light" w:cs="Red Hat Display Light"/>
              <w:b/>
              <w:bCs/>
              <w:color w:val="F15030"/>
              <w:sz w:val="16"/>
              <w:szCs w:val="16"/>
            </w:rPr>
            <w:t>www.enervigo.com biuro@enervigo.com</w:t>
          </w:r>
        </w:p>
      </w:tc>
      <w:tc>
        <w:tcPr>
          <w:tcW w:w="2055" w:type="dxa"/>
          <w:tcBorders>
            <w:top w:val="nil"/>
            <w:left w:val="single" w:sz="4" w:space="0" w:color="E9531E"/>
            <w:bottom w:val="nil"/>
            <w:right w:val="single" w:sz="4" w:space="0" w:color="E9531E"/>
          </w:tcBorders>
        </w:tcPr>
        <w:p w14:paraId="6CEAC5BA" w14:textId="77777777" w:rsidR="00660D6A" w:rsidRPr="00826C81" w:rsidRDefault="00660D6A" w:rsidP="00660D6A">
          <w:pPr>
            <w:ind w:left="36"/>
            <w:jc w:val="center"/>
            <w:rPr>
              <w:rFonts w:cs="Red Hat Display"/>
              <w:color w:val="122B43"/>
              <w:sz w:val="16"/>
              <w:szCs w:val="16"/>
            </w:rPr>
          </w:pPr>
          <w:r w:rsidRPr="34ABF248">
            <w:rPr>
              <w:rFonts w:cs="Red Hat Display"/>
              <w:color w:val="122B43"/>
              <w:sz w:val="16"/>
              <w:szCs w:val="16"/>
            </w:rPr>
            <w:t>ul. Wspólna 47/49</w:t>
          </w:r>
        </w:p>
        <w:p w14:paraId="05B05414" w14:textId="77777777" w:rsidR="00660D6A" w:rsidRPr="00826C81" w:rsidRDefault="00660D6A" w:rsidP="00660D6A">
          <w:pPr>
            <w:ind w:left="36"/>
            <w:jc w:val="center"/>
            <w:rPr>
              <w:rFonts w:cs="Red Hat Display"/>
              <w:color w:val="122B43"/>
              <w:sz w:val="16"/>
              <w:szCs w:val="16"/>
            </w:rPr>
          </w:pPr>
          <w:r w:rsidRPr="34ABF248">
            <w:rPr>
              <w:rFonts w:cs="Red Hat Display"/>
              <w:color w:val="122B43"/>
              <w:sz w:val="16"/>
              <w:szCs w:val="16"/>
            </w:rPr>
            <w:t>00-684 Warszawa</w:t>
          </w:r>
        </w:p>
        <w:p w14:paraId="06EFE42E" w14:textId="58963F22" w:rsidR="00664ACE" w:rsidRPr="00826C81" w:rsidRDefault="00660D6A" w:rsidP="00660D6A">
          <w:pPr>
            <w:ind w:left="36"/>
            <w:jc w:val="center"/>
            <w:rPr>
              <w:rFonts w:cs="Red Hat Display"/>
              <w:color w:val="122B43"/>
              <w:sz w:val="16"/>
              <w:szCs w:val="16"/>
            </w:rPr>
          </w:pPr>
          <w:r w:rsidRPr="34ABF248">
            <w:rPr>
              <w:rFonts w:cs="Red Hat Display"/>
              <w:color w:val="122B43"/>
              <w:sz w:val="16"/>
              <w:szCs w:val="16"/>
            </w:rPr>
            <w:t>+48 22 299 18 98</w:t>
          </w:r>
        </w:p>
      </w:tc>
      <w:tc>
        <w:tcPr>
          <w:tcW w:w="2037" w:type="dxa"/>
          <w:tcBorders>
            <w:top w:val="nil"/>
            <w:left w:val="single" w:sz="4" w:space="0" w:color="E9531E"/>
            <w:bottom w:val="nil"/>
            <w:right w:val="single" w:sz="4" w:space="0" w:color="E9531E"/>
          </w:tcBorders>
        </w:tcPr>
        <w:p w14:paraId="5586D3F8" w14:textId="77777777" w:rsidR="00660D6A" w:rsidRPr="00826C81" w:rsidRDefault="00660D6A" w:rsidP="00660D6A">
          <w:pPr>
            <w:ind w:left="36"/>
            <w:jc w:val="center"/>
            <w:rPr>
              <w:rFonts w:cs="Red Hat Display"/>
              <w:color w:val="122B43"/>
              <w:sz w:val="16"/>
              <w:szCs w:val="16"/>
            </w:rPr>
          </w:pPr>
          <w:r w:rsidRPr="34ABF248">
            <w:rPr>
              <w:rFonts w:cs="Red Hat Display"/>
              <w:color w:val="122B43"/>
              <w:sz w:val="16"/>
              <w:szCs w:val="16"/>
            </w:rPr>
            <w:t xml:space="preserve">ul. Inwestorów 23 </w:t>
          </w:r>
        </w:p>
        <w:p w14:paraId="307EC635" w14:textId="77777777" w:rsidR="00660D6A" w:rsidRPr="00826C81" w:rsidRDefault="00660D6A" w:rsidP="00660D6A">
          <w:pPr>
            <w:ind w:left="36"/>
            <w:jc w:val="center"/>
            <w:rPr>
              <w:rFonts w:cs="Red Hat Display"/>
              <w:color w:val="122B43"/>
              <w:sz w:val="16"/>
              <w:szCs w:val="16"/>
            </w:rPr>
          </w:pPr>
          <w:r w:rsidRPr="34ABF248">
            <w:rPr>
              <w:rFonts w:cs="Red Hat Display"/>
              <w:color w:val="122B43"/>
              <w:sz w:val="16"/>
              <w:szCs w:val="16"/>
            </w:rPr>
            <w:t>39-300 Mielec</w:t>
          </w:r>
        </w:p>
        <w:p w14:paraId="31E23DBE" w14:textId="0A86B56D" w:rsidR="00664ACE" w:rsidRPr="00826C81" w:rsidRDefault="00660D6A" w:rsidP="00660D6A">
          <w:pPr>
            <w:ind w:left="36"/>
            <w:jc w:val="center"/>
            <w:rPr>
              <w:rFonts w:cs="Red Hat Display"/>
              <w:color w:val="122B43"/>
              <w:sz w:val="16"/>
              <w:szCs w:val="16"/>
            </w:rPr>
          </w:pPr>
          <w:r w:rsidRPr="34ABF248">
            <w:rPr>
              <w:rFonts w:cs="Red Hat Display"/>
              <w:color w:val="122B43"/>
              <w:sz w:val="16"/>
              <w:szCs w:val="16"/>
            </w:rPr>
            <w:t>+48 17 788 75 92</w:t>
          </w:r>
        </w:p>
      </w:tc>
      <w:tc>
        <w:tcPr>
          <w:tcW w:w="2022" w:type="dxa"/>
          <w:tcBorders>
            <w:top w:val="nil"/>
            <w:left w:val="single" w:sz="4" w:space="0" w:color="E9531E"/>
            <w:bottom w:val="nil"/>
            <w:right w:val="single" w:sz="4" w:space="0" w:color="E9531E"/>
          </w:tcBorders>
        </w:tcPr>
        <w:p w14:paraId="4F676D8D" w14:textId="77777777" w:rsidR="00664ACE" w:rsidRDefault="00664ACE" w:rsidP="00664ACE">
          <w:pPr>
            <w:ind w:left="36"/>
            <w:jc w:val="center"/>
            <w:rPr>
              <w:rFonts w:cs="Red Hat Display"/>
              <w:color w:val="122B43"/>
              <w:sz w:val="16"/>
              <w:szCs w:val="16"/>
            </w:rPr>
          </w:pPr>
          <w:r w:rsidRPr="34ABF248">
            <w:rPr>
              <w:rFonts w:cs="Red Hat Display"/>
              <w:color w:val="122B43"/>
              <w:sz w:val="16"/>
              <w:szCs w:val="16"/>
            </w:rPr>
            <w:t>ul. Marcika 12</w:t>
          </w:r>
        </w:p>
        <w:p w14:paraId="4DE2A329" w14:textId="77777777" w:rsidR="00664ACE" w:rsidRPr="00826C81" w:rsidRDefault="00664ACE" w:rsidP="00664ACE">
          <w:pPr>
            <w:ind w:left="36"/>
            <w:jc w:val="center"/>
            <w:rPr>
              <w:rFonts w:cs="Red Hat Display"/>
              <w:color w:val="122B43"/>
              <w:sz w:val="16"/>
              <w:szCs w:val="16"/>
            </w:rPr>
          </w:pPr>
          <w:r w:rsidRPr="34ABF248">
            <w:rPr>
              <w:rFonts w:cs="Red Hat Display"/>
              <w:color w:val="122B43"/>
              <w:sz w:val="16"/>
              <w:szCs w:val="16"/>
            </w:rPr>
            <w:t>30- Kraków</w:t>
          </w:r>
        </w:p>
        <w:p w14:paraId="0A9A3177" w14:textId="77777777" w:rsidR="00664ACE" w:rsidRPr="00826C81" w:rsidRDefault="00664ACE" w:rsidP="00664ACE">
          <w:pPr>
            <w:ind w:left="36"/>
            <w:jc w:val="center"/>
            <w:rPr>
              <w:rFonts w:cs="Red Hat Display"/>
              <w:color w:val="122B43"/>
              <w:sz w:val="16"/>
              <w:szCs w:val="16"/>
            </w:rPr>
          </w:pPr>
          <w:r w:rsidRPr="34ABF248">
            <w:rPr>
              <w:rFonts w:cs="Red Hat Display"/>
              <w:color w:val="122B43"/>
              <w:sz w:val="16"/>
              <w:szCs w:val="16"/>
            </w:rPr>
            <w:t>+48 12 262 62 66</w:t>
          </w:r>
        </w:p>
      </w:tc>
      <w:tc>
        <w:tcPr>
          <w:tcW w:w="1795" w:type="dxa"/>
          <w:tcBorders>
            <w:top w:val="nil"/>
            <w:left w:val="single" w:sz="4" w:space="0" w:color="E9531E"/>
            <w:bottom w:val="nil"/>
            <w:right w:val="nil"/>
          </w:tcBorders>
        </w:tcPr>
        <w:p w14:paraId="58686657" w14:textId="77777777" w:rsidR="00664ACE" w:rsidRPr="00826C81" w:rsidRDefault="00664ACE" w:rsidP="00664ACE">
          <w:pPr>
            <w:ind w:left="36"/>
            <w:jc w:val="right"/>
            <w:rPr>
              <w:rFonts w:cs="Red Hat Display"/>
              <w:color w:val="122B43"/>
              <w:sz w:val="16"/>
              <w:szCs w:val="16"/>
            </w:rPr>
          </w:pPr>
          <w:r w:rsidRPr="34ABF248">
            <w:rPr>
              <w:rFonts w:cs="Red Hat Display"/>
              <w:color w:val="122B43"/>
              <w:sz w:val="16"/>
              <w:szCs w:val="16"/>
            </w:rPr>
            <w:t>ul. Słoneczna 28-30</w:t>
          </w:r>
        </w:p>
        <w:p w14:paraId="382AF5B7" w14:textId="77777777" w:rsidR="00664ACE" w:rsidRPr="00826C81" w:rsidRDefault="00664ACE" w:rsidP="00664ACE">
          <w:pPr>
            <w:ind w:left="36"/>
            <w:jc w:val="right"/>
            <w:rPr>
              <w:rFonts w:cs="Red Hat Display"/>
              <w:color w:val="122B43"/>
              <w:sz w:val="16"/>
              <w:szCs w:val="16"/>
            </w:rPr>
          </w:pPr>
          <w:r w:rsidRPr="34ABF248">
            <w:rPr>
              <w:rFonts w:cs="Red Hat Display"/>
              <w:color w:val="122B43"/>
              <w:sz w:val="16"/>
              <w:szCs w:val="16"/>
            </w:rPr>
            <w:t>33-100 Tarnów</w:t>
          </w:r>
        </w:p>
      </w:tc>
    </w:tr>
  </w:tbl>
  <w:p w14:paraId="451FF3A8" w14:textId="53983ECD" w:rsidR="00664ACE" w:rsidRDefault="00664ACE">
    <w:pPr>
      <w:pStyle w:val="Stopka"/>
    </w:pPr>
  </w:p>
  <w:p w14:paraId="6976BA63" w14:textId="77777777" w:rsidR="00664ACE" w:rsidRDefault="00664A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A11ED" w14:textId="77777777" w:rsidR="009F60BE" w:rsidRDefault="009F60BE" w:rsidP="00664ACE">
      <w:pPr>
        <w:spacing w:after="0" w:line="240" w:lineRule="auto"/>
      </w:pPr>
      <w:r>
        <w:separator/>
      </w:r>
    </w:p>
  </w:footnote>
  <w:footnote w:type="continuationSeparator" w:id="0">
    <w:p w14:paraId="1A5827E7" w14:textId="77777777" w:rsidR="009F60BE" w:rsidRDefault="009F60BE" w:rsidP="00664ACE">
      <w:pPr>
        <w:spacing w:after="0" w:line="240" w:lineRule="auto"/>
      </w:pPr>
      <w:r>
        <w:continuationSeparator/>
      </w:r>
    </w:p>
  </w:footnote>
  <w:footnote w:type="continuationNotice" w:id="1">
    <w:p w14:paraId="624D9295" w14:textId="77777777" w:rsidR="009F60BE" w:rsidRDefault="009F6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3A12B" w14:textId="77777777" w:rsidR="00664ACE" w:rsidRPr="00F36B23" w:rsidRDefault="00664ACE" w:rsidP="00664ACE">
    <w:pPr>
      <w:pStyle w:val="Bezodstpw"/>
      <w:jc w:val="right"/>
      <w:rPr>
        <w:rFonts w:ascii="Red Hat Display ExtraBold" w:eastAsia="Red Hat Display Light" w:hAnsi="Red Hat Display ExtraBold" w:cs="Red Hat Display ExtraBold"/>
        <w:b/>
        <w:bCs/>
        <w:sz w:val="16"/>
        <w:szCs w:val="16"/>
      </w:rPr>
    </w:pPr>
    <w:bookmarkStart w:id="0" w:name="_Hlk164157996"/>
    <w:r w:rsidRPr="00F36B23">
      <w:rPr>
        <w:rFonts w:ascii="Red Hat Display ExtraBold" w:eastAsia="Red Hat Display Light" w:hAnsi="Red Hat Display ExtraBold" w:cs="Red Hat Display ExtraBold"/>
        <w:b/>
        <w:bCs/>
        <w:sz w:val="16"/>
        <w:szCs w:val="16"/>
      </w:rPr>
      <w:t>ENERVIGO sp. z o.o.</w:t>
    </w:r>
  </w:p>
  <w:p w14:paraId="13FAE862" w14:textId="77777777" w:rsidR="00664ACE" w:rsidRPr="00F36B23" w:rsidRDefault="00664ACE" w:rsidP="00664ACE">
    <w:pPr>
      <w:pStyle w:val="Bezodstpw"/>
      <w:jc w:val="right"/>
      <w:rPr>
        <w:rFonts w:ascii="Red Hat Display ExtraBold" w:eastAsia="Red Hat Display Light" w:hAnsi="Red Hat Display ExtraBold" w:cs="Red Hat Display ExtraBold"/>
        <w:b/>
        <w:bCs/>
        <w:sz w:val="16"/>
        <w:szCs w:val="16"/>
      </w:rPr>
    </w:pPr>
    <w:r w:rsidRPr="00F36B23">
      <w:rPr>
        <w:rFonts w:ascii="Red Hat Display ExtraBold" w:eastAsia="Red Hat Display Light" w:hAnsi="Red Hat Display ExtraBold" w:cs="Red Hat Display ExtraBold"/>
        <w:b/>
        <w:bCs/>
        <w:sz w:val="16"/>
        <w:szCs w:val="16"/>
      </w:rPr>
      <w:t>ul. Inwestorów 23</w:t>
    </w:r>
  </w:p>
  <w:p w14:paraId="1BB1B173" w14:textId="77777777" w:rsidR="00664ACE" w:rsidRDefault="00664ACE" w:rsidP="00664ACE">
    <w:pPr>
      <w:pStyle w:val="Bezodstpw"/>
      <w:jc w:val="right"/>
      <w:rPr>
        <w:rFonts w:ascii="Red Hat Display Light" w:eastAsia="Red Hat Display Light" w:hAnsi="Red Hat Display Light" w:cs="Red Hat Display Light"/>
        <w:b/>
        <w:bCs/>
        <w:sz w:val="16"/>
        <w:szCs w:val="16"/>
      </w:rPr>
    </w:pPr>
    <w:r w:rsidRPr="00F36B23">
      <w:rPr>
        <w:rFonts w:ascii="Red Hat Display ExtraBold" w:eastAsia="Red Hat Display Light" w:hAnsi="Red Hat Display ExtraBold" w:cs="Red Hat Display ExtraBold"/>
        <w:b/>
        <w:bCs/>
        <w:sz w:val="16"/>
        <w:szCs w:val="16"/>
      </w:rPr>
      <w:t>39-300 Mielec</w:t>
    </w:r>
    <w:r>
      <w:rPr>
        <w:noProof/>
      </w:rPr>
      <w:drawing>
        <wp:anchor distT="0" distB="0" distL="114300" distR="114300" simplePos="0" relativeHeight="251658241" behindDoc="0" locked="0" layoutInCell="1" allowOverlap="1" wp14:anchorId="6A74CA53" wp14:editId="1D82CC83">
          <wp:simplePos x="0" y="0"/>
          <wp:positionH relativeFrom="column">
            <wp:posOffset>0</wp:posOffset>
          </wp:positionH>
          <wp:positionV relativeFrom="paragraph">
            <wp:posOffset>-635</wp:posOffset>
          </wp:positionV>
          <wp:extent cx="2136680" cy="534169"/>
          <wp:effectExtent l="0" t="0" r="5715" b="6350"/>
          <wp:wrapNone/>
          <wp:docPr id="444280860" name="Obraz 444280860" descr="Obraz zawierający Czcionka, tekst,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05709" name="Obraz 1221805709" descr="Obraz zawierający Czcionka, tekst, logo, Grafika&#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80" cy="534169"/>
                  </a:xfrm>
                  <a:prstGeom prst="rect">
                    <a:avLst/>
                  </a:prstGeom>
                </pic:spPr>
              </pic:pic>
            </a:graphicData>
          </a:graphic>
        </wp:anchor>
      </w:drawing>
    </w:r>
  </w:p>
  <w:p w14:paraId="0AF144F3" w14:textId="77777777" w:rsidR="00664ACE" w:rsidRPr="00F36B23" w:rsidRDefault="00664ACE" w:rsidP="00664ACE">
    <w:pPr>
      <w:pStyle w:val="Bezodstpw"/>
      <w:jc w:val="right"/>
      <w:rPr>
        <w:rFonts w:ascii="Red Hat Display" w:eastAsia="Red Hat Display Light" w:hAnsi="Red Hat Display" w:cs="Red Hat Display"/>
        <w:sz w:val="16"/>
        <w:szCs w:val="16"/>
      </w:rPr>
    </w:pPr>
    <w:r w:rsidRPr="00F36B23">
      <w:rPr>
        <w:rFonts w:ascii="Red Hat Display" w:eastAsia="Red Hat Display Light" w:hAnsi="Red Hat Display" w:cs="Red Hat Display"/>
        <w:sz w:val="16"/>
        <w:szCs w:val="16"/>
      </w:rPr>
      <w:t>KRS: 0000060173</w:t>
    </w:r>
  </w:p>
  <w:p w14:paraId="64EECC48" w14:textId="77777777" w:rsidR="00664ACE" w:rsidRPr="00F36B23" w:rsidRDefault="00664ACE" w:rsidP="00664ACE">
    <w:pPr>
      <w:pStyle w:val="Bezodstpw"/>
      <w:jc w:val="right"/>
      <w:rPr>
        <w:rFonts w:ascii="Red Hat Display" w:eastAsia="Red Hat Display Light" w:hAnsi="Red Hat Display" w:cs="Red Hat Display"/>
        <w:sz w:val="16"/>
        <w:szCs w:val="16"/>
      </w:rPr>
    </w:pPr>
    <w:r w:rsidRPr="00F36B23">
      <w:rPr>
        <w:rFonts w:ascii="Red Hat Display" w:eastAsia="Red Hat Display Light" w:hAnsi="Red Hat Display" w:cs="Red Hat Display"/>
        <w:sz w:val="16"/>
        <w:szCs w:val="16"/>
      </w:rPr>
      <w:t>NIP: 8171717789</w:t>
    </w:r>
  </w:p>
  <w:p w14:paraId="381FD43A" w14:textId="77777777" w:rsidR="00664ACE" w:rsidRPr="00F36B23" w:rsidRDefault="00664ACE" w:rsidP="00664ACE">
    <w:pPr>
      <w:pStyle w:val="Bezodstpw"/>
      <w:jc w:val="right"/>
      <w:rPr>
        <w:rFonts w:ascii="Red Hat Display" w:eastAsia="Red Hat Display Light" w:hAnsi="Red Hat Display" w:cs="Red Hat Display"/>
        <w:sz w:val="16"/>
        <w:szCs w:val="16"/>
      </w:rPr>
    </w:pPr>
    <w:r w:rsidRPr="00F36B23">
      <w:rPr>
        <w:rFonts w:ascii="Red Hat Display" w:hAnsi="Red Hat Display" w:cs="Red Hat Display"/>
        <w:noProof/>
      </w:rPr>
      <w:drawing>
        <wp:anchor distT="0" distB="0" distL="114300" distR="114300" simplePos="0" relativeHeight="251658240" behindDoc="1" locked="0" layoutInCell="1" allowOverlap="1" wp14:anchorId="3DEC88D1" wp14:editId="5CE906C8">
          <wp:simplePos x="0" y="0"/>
          <wp:positionH relativeFrom="column">
            <wp:posOffset>-956577</wp:posOffset>
          </wp:positionH>
          <wp:positionV relativeFrom="paragraph">
            <wp:posOffset>222250</wp:posOffset>
          </wp:positionV>
          <wp:extent cx="7560000" cy="241071"/>
          <wp:effectExtent l="0" t="0" r="0" b="6985"/>
          <wp:wrapNone/>
          <wp:docPr id="192994571" name="Obraz 19299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241071"/>
                  </a:xfrm>
                  <a:prstGeom prst="rect">
                    <a:avLst/>
                  </a:prstGeom>
                </pic:spPr>
              </pic:pic>
            </a:graphicData>
          </a:graphic>
          <wp14:sizeRelH relativeFrom="page">
            <wp14:pctWidth>0</wp14:pctWidth>
          </wp14:sizeRelH>
          <wp14:sizeRelV relativeFrom="page">
            <wp14:pctHeight>0</wp14:pctHeight>
          </wp14:sizeRelV>
        </wp:anchor>
      </w:drawing>
    </w:r>
    <w:r w:rsidRPr="00F36B23">
      <w:rPr>
        <w:rFonts w:ascii="Red Hat Display" w:eastAsia="Red Hat Display Light" w:hAnsi="Red Hat Display" w:cs="Red Hat Display"/>
        <w:sz w:val="16"/>
        <w:szCs w:val="16"/>
      </w:rPr>
      <w:t>REGON: 690567011</w:t>
    </w:r>
  </w:p>
  <w:p w14:paraId="381D8864" w14:textId="77777777" w:rsidR="00664ACE" w:rsidRDefault="00664ACE" w:rsidP="00664ACE">
    <w:pPr>
      <w:pStyle w:val="Bezodstpw"/>
      <w:jc w:val="right"/>
    </w:pPr>
    <w:r w:rsidRPr="00F36B23">
      <w:rPr>
        <w:rFonts w:ascii="Red Hat Display" w:eastAsia="Red Hat Display Light" w:hAnsi="Red Hat Display" w:cs="Red Hat Display"/>
        <w:sz w:val="16"/>
        <w:szCs w:val="16"/>
      </w:rPr>
      <w:t>Kapitał zakładowy: 2 351 840,00 zł</w:t>
    </w:r>
    <w:bookmarkEnd w:id="0"/>
  </w:p>
  <w:p w14:paraId="311B1DF8" w14:textId="47A5248C" w:rsidR="00664ACE" w:rsidRDefault="00664ACE">
    <w:pPr>
      <w:pStyle w:val="Nagwek"/>
    </w:pPr>
  </w:p>
  <w:p w14:paraId="4EC6B3E1" w14:textId="77777777" w:rsidR="00664ACE" w:rsidRDefault="00664A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048D"/>
    <w:multiLevelType w:val="hybridMultilevel"/>
    <w:tmpl w:val="947CF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FA169A"/>
    <w:multiLevelType w:val="multilevel"/>
    <w:tmpl w:val="8BE0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32537"/>
    <w:multiLevelType w:val="hybridMultilevel"/>
    <w:tmpl w:val="C35655A6"/>
    <w:lvl w:ilvl="0" w:tplc="A9245052">
      <w:numFmt w:val="bullet"/>
      <w:lvlText w:val="•"/>
      <w:lvlJc w:val="left"/>
      <w:pPr>
        <w:ind w:left="1065" w:hanging="705"/>
      </w:pPr>
      <w:rPr>
        <w:rFonts w:ascii="Red Hat Display" w:eastAsia="Times New Roman" w:hAnsi="Red Hat Display" w:cs="Red Hat Display"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8769426">
    <w:abstractNumId w:val="1"/>
  </w:num>
  <w:num w:numId="2" w16cid:durableId="513150542">
    <w:abstractNumId w:val="0"/>
  </w:num>
  <w:num w:numId="3" w16cid:durableId="2142528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56"/>
    <w:rsid w:val="00037A7A"/>
    <w:rsid w:val="000A19DE"/>
    <w:rsid w:val="00105A59"/>
    <w:rsid w:val="00180B4B"/>
    <w:rsid w:val="002252AB"/>
    <w:rsid w:val="002502BF"/>
    <w:rsid w:val="002539E0"/>
    <w:rsid w:val="00327F14"/>
    <w:rsid w:val="003E5400"/>
    <w:rsid w:val="00496A20"/>
    <w:rsid w:val="004A2FE8"/>
    <w:rsid w:val="00546FE5"/>
    <w:rsid w:val="00576472"/>
    <w:rsid w:val="005B6E59"/>
    <w:rsid w:val="005E41E8"/>
    <w:rsid w:val="005F6868"/>
    <w:rsid w:val="00653692"/>
    <w:rsid w:val="00660D6A"/>
    <w:rsid w:val="00664ACE"/>
    <w:rsid w:val="00667482"/>
    <w:rsid w:val="00682658"/>
    <w:rsid w:val="006F52D6"/>
    <w:rsid w:val="00703BC3"/>
    <w:rsid w:val="00722578"/>
    <w:rsid w:val="00760088"/>
    <w:rsid w:val="00794295"/>
    <w:rsid w:val="007D7A63"/>
    <w:rsid w:val="00810D16"/>
    <w:rsid w:val="008E4E65"/>
    <w:rsid w:val="009418C3"/>
    <w:rsid w:val="00952BDE"/>
    <w:rsid w:val="009960A3"/>
    <w:rsid w:val="009E0A49"/>
    <w:rsid w:val="009F60BE"/>
    <w:rsid w:val="00A13433"/>
    <w:rsid w:val="00A26A8E"/>
    <w:rsid w:val="00A66BEE"/>
    <w:rsid w:val="00AA1AE1"/>
    <w:rsid w:val="00AB0869"/>
    <w:rsid w:val="00B237D7"/>
    <w:rsid w:val="00B41F2F"/>
    <w:rsid w:val="00B52BC3"/>
    <w:rsid w:val="00BC1E23"/>
    <w:rsid w:val="00CA0F19"/>
    <w:rsid w:val="00CA12E1"/>
    <w:rsid w:val="00CB1DA0"/>
    <w:rsid w:val="00D37099"/>
    <w:rsid w:val="00D47D40"/>
    <w:rsid w:val="00D93A78"/>
    <w:rsid w:val="00D94136"/>
    <w:rsid w:val="00DC694D"/>
    <w:rsid w:val="00E23556"/>
    <w:rsid w:val="00E60C66"/>
    <w:rsid w:val="00E63E2E"/>
    <w:rsid w:val="00F06101"/>
    <w:rsid w:val="00F377AD"/>
    <w:rsid w:val="00F7315E"/>
    <w:rsid w:val="00F75E80"/>
    <w:rsid w:val="00F90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84FD"/>
  <w15:chartTrackingRefBased/>
  <w15:docId w15:val="{9928FE9A-3DE3-D648-A415-133A57D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23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E23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355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355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355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355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355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355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355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355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E2355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355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355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355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35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35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35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3556"/>
    <w:rPr>
      <w:rFonts w:eastAsiaTheme="majorEastAsia" w:cstheme="majorBidi"/>
      <w:color w:val="272727" w:themeColor="text1" w:themeTint="D8"/>
    </w:rPr>
  </w:style>
  <w:style w:type="paragraph" w:styleId="Tytu">
    <w:name w:val="Title"/>
    <w:basedOn w:val="Normalny"/>
    <w:next w:val="Normalny"/>
    <w:link w:val="TytuZnak"/>
    <w:uiPriority w:val="10"/>
    <w:qFormat/>
    <w:rsid w:val="00E23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35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355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35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3556"/>
    <w:pPr>
      <w:spacing w:before="160"/>
      <w:jc w:val="center"/>
    </w:pPr>
    <w:rPr>
      <w:i/>
      <w:iCs/>
      <w:color w:val="404040" w:themeColor="text1" w:themeTint="BF"/>
    </w:rPr>
  </w:style>
  <w:style w:type="character" w:customStyle="1" w:styleId="CytatZnak">
    <w:name w:val="Cytat Znak"/>
    <w:basedOn w:val="Domylnaczcionkaakapitu"/>
    <w:link w:val="Cytat"/>
    <w:uiPriority w:val="29"/>
    <w:rsid w:val="00E23556"/>
    <w:rPr>
      <w:i/>
      <w:iCs/>
      <w:color w:val="404040" w:themeColor="text1" w:themeTint="BF"/>
    </w:rPr>
  </w:style>
  <w:style w:type="paragraph" w:styleId="Akapitzlist">
    <w:name w:val="List Paragraph"/>
    <w:basedOn w:val="Normalny"/>
    <w:uiPriority w:val="34"/>
    <w:qFormat/>
    <w:rsid w:val="00E23556"/>
    <w:pPr>
      <w:ind w:left="720"/>
      <w:contextualSpacing/>
    </w:pPr>
  </w:style>
  <w:style w:type="character" w:styleId="Wyrnienieintensywne">
    <w:name w:val="Intense Emphasis"/>
    <w:basedOn w:val="Domylnaczcionkaakapitu"/>
    <w:uiPriority w:val="21"/>
    <w:qFormat/>
    <w:rsid w:val="00E23556"/>
    <w:rPr>
      <w:i/>
      <w:iCs/>
      <w:color w:val="0F4761" w:themeColor="accent1" w:themeShade="BF"/>
    </w:rPr>
  </w:style>
  <w:style w:type="paragraph" w:styleId="Cytatintensywny">
    <w:name w:val="Intense Quote"/>
    <w:basedOn w:val="Normalny"/>
    <w:next w:val="Normalny"/>
    <w:link w:val="CytatintensywnyZnak"/>
    <w:uiPriority w:val="30"/>
    <w:qFormat/>
    <w:rsid w:val="00E23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3556"/>
    <w:rPr>
      <w:i/>
      <w:iCs/>
      <w:color w:val="0F4761" w:themeColor="accent1" w:themeShade="BF"/>
    </w:rPr>
  </w:style>
  <w:style w:type="character" w:styleId="Odwoanieintensywne">
    <w:name w:val="Intense Reference"/>
    <w:basedOn w:val="Domylnaczcionkaakapitu"/>
    <w:uiPriority w:val="32"/>
    <w:qFormat/>
    <w:rsid w:val="00E23556"/>
    <w:rPr>
      <w:b/>
      <w:bCs/>
      <w:smallCaps/>
      <w:color w:val="0F4761" w:themeColor="accent1" w:themeShade="BF"/>
      <w:spacing w:val="5"/>
    </w:rPr>
  </w:style>
  <w:style w:type="character" w:styleId="Pogrubienie">
    <w:name w:val="Strong"/>
    <w:basedOn w:val="Domylnaczcionkaakapitu"/>
    <w:uiPriority w:val="22"/>
    <w:qFormat/>
    <w:rsid w:val="00F377AD"/>
    <w:rPr>
      <w:b/>
      <w:bCs/>
    </w:rPr>
  </w:style>
  <w:style w:type="paragraph" w:styleId="NormalnyWeb">
    <w:name w:val="Normal (Web)"/>
    <w:basedOn w:val="Normalny"/>
    <w:uiPriority w:val="99"/>
    <w:semiHidden/>
    <w:unhideWhenUsed/>
    <w:rsid w:val="00F377AD"/>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Bezodstpw">
    <w:name w:val="No Spacing"/>
    <w:link w:val="BezodstpwZnak"/>
    <w:uiPriority w:val="1"/>
    <w:qFormat/>
    <w:rsid w:val="00A66BEE"/>
    <w:pPr>
      <w:spacing w:after="0" w:line="240" w:lineRule="auto"/>
    </w:pPr>
    <w:rPr>
      <w:sz w:val="22"/>
      <w:szCs w:val="22"/>
    </w:rPr>
  </w:style>
  <w:style w:type="character" w:customStyle="1" w:styleId="BezodstpwZnak">
    <w:name w:val="Bez odstępów Znak"/>
    <w:basedOn w:val="Domylnaczcionkaakapitu"/>
    <w:link w:val="Bezodstpw"/>
    <w:uiPriority w:val="1"/>
    <w:rsid w:val="00A66BEE"/>
    <w:rPr>
      <w:sz w:val="22"/>
      <w:szCs w:val="22"/>
    </w:rPr>
  </w:style>
  <w:style w:type="table" w:styleId="Tabela-Siatka">
    <w:name w:val="Table Grid"/>
    <w:basedOn w:val="Standardowy"/>
    <w:uiPriority w:val="39"/>
    <w:rsid w:val="00A66BE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64A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4ACE"/>
  </w:style>
  <w:style w:type="paragraph" w:styleId="Stopka">
    <w:name w:val="footer"/>
    <w:basedOn w:val="Normalny"/>
    <w:link w:val="StopkaZnak"/>
    <w:uiPriority w:val="99"/>
    <w:unhideWhenUsed/>
    <w:rsid w:val="00664A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4ACE"/>
  </w:style>
  <w:style w:type="character" w:styleId="Hipercze">
    <w:name w:val="Hyperlink"/>
    <w:basedOn w:val="Domylnaczcionkaakapitu"/>
    <w:uiPriority w:val="99"/>
    <w:unhideWhenUsed/>
    <w:rsid w:val="00664ACE"/>
    <w:rPr>
      <w:color w:val="467886" w:themeColor="hyperlink"/>
      <w:u w:val="single"/>
    </w:rPr>
  </w:style>
  <w:style w:type="character" w:styleId="Nierozpoznanawzmianka">
    <w:name w:val="Unresolved Mention"/>
    <w:basedOn w:val="Domylnaczcionkaakapitu"/>
    <w:uiPriority w:val="99"/>
    <w:semiHidden/>
    <w:unhideWhenUsed/>
    <w:rsid w:val="00664ACE"/>
    <w:rPr>
      <w:color w:val="605E5C"/>
      <w:shd w:val="clear" w:color="auto" w:fill="E1DFDD"/>
    </w:rPr>
  </w:style>
  <w:style w:type="paragraph" w:customStyle="1" w:styleId="paragraph">
    <w:name w:val="paragraph"/>
    <w:basedOn w:val="Normalny"/>
    <w:rsid w:val="00037A7A"/>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normaltextrun">
    <w:name w:val="normaltextrun"/>
    <w:basedOn w:val="Domylnaczcionkaakapitu"/>
    <w:rsid w:val="00037A7A"/>
  </w:style>
  <w:style w:type="character" w:customStyle="1" w:styleId="eop">
    <w:name w:val="eop"/>
    <w:basedOn w:val="Domylnaczcionkaakapitu"/>
    <w:rsid w:val="00037A7A"/>
  </w:style>
  <w:style w:type="paragraph" w:styleId="Poprawka">
    <w:name w:val="Revision"/>
    <w:hidden/>
    <w:uiPriority w:val="99"/>
    <w:semiHidden/>
    <w:rsid w:val="007D7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6280">
      <w:bodyDiv w:val="1"/>
      <w:marLeft w:val="0"/>
      <w:marRight w:val="0"/>
      <w:marTop w:val="0"/>
      <w:marBottom w:val="0"/>
      <w:divBdr>
        <w:top w:val="none" w:sz="0" w:space="0" w:color="auto"/>
        <w:left w:val="none" w:sz="0" w:space="0" w:color="auto"/>
        <w:bottom w:val="none" w:sz="0" w:space="0" w:color="auto"/>
        <w:right w:val="none" w:sz="0" w:space="0" w:color="auto"/>
      </w:divBdr>
    </w:div>
    <w:div w:id="1003170849">
      <w:bodyDiv w:val="1"/>
      <w:marLeft w:val="0"/>
      <w:marRight w:val="0"/>
      <w:marTop w:val="0"/>
      <w:marBottom w:val="0"/>
      <w:divBdr>
        <w:top w:val="none" w:sz="0" w:space="0" w:color="auto"/>
        <w:left w:val="none" w:sz="0" w:space="0" w:color="auto"/>
        <w:bottom w:val="none" w:sz="0" w:space="0" w:color="auto"/>
        <w:right w:val="none" w:sz="0" w:space="0" w:color="auto"/>
      </w:divBdr>
      <w:divsChild>
        <w:div w:id="664630858">
          <w:marLeft w:val="0"/>
          <w:marRight w:val="0"/>
          <w:marTop w:val="0"/>
          <w:marBottom w:val="0"/>
          <w:divBdr>
            <w:top w:val="none" w:sz="0" w:space="0" w:color="auto"/>
            <w:left w:val="none" w:sz="0" w:space="0" w:color="auto"/>
            <w:bottom w:val="none" w:sz="0" w:space="0" w:color="auto"/>
            <w:right w:val="none" w:sz="0" w:space="0" w:color="auto"/>
          </w:divBdr>
        </w:div>
        <w:div w:id="730734887">
          <w:marLeft w:val="0"/>
          <w:marRight w:val="0"/>
          <w:marTop w:val="0"/>
          <w:marBottom w:val="0"/>
          <w:divBdr>
            <w:top w:val="none" w:sz="0" w:space="0" w:color="auto"/>
            <w:left w:val="none" w:sz="0" w:space="0" w:color="auto"/>
            <w:bottom w:val="none" w:sz="0" w:space="0" w:color="auto"/>
            <w:right w:val="none" w:sz="0" w:space="0" w:color="auto"/>
          </w:divBdr>
        </w:div>
        <w:div w:id="1597667145">
          <w:marLeft w:val="0"/>
          <w:marRight w:val="0"/>
          <w:marTop w:val="0"/>
          <w:marBottom w:val="0"/>
          <w:divBdr>
            <w:top w:val="none" w:sz="0" w:space="0" w:color="auto"/>
            <w:left w:val="none" w:sz="0" w:space="0" w:color="auto"/>
            <w:bottom w:val="none" w:sz="0" w:space="0" w:color="auto"/>
            <w:right w:val="none" w:sz="0" w:space="0" w:color="auto"/>
          </w:divBdr>
        </w:div>
        <w:div w:id="1512447353">
          <w:marLeft w:val="0"/>
          <w:marRight w:val="0"/>
          <w:marTop w:val="0"/>
          <w:marBottom w:val="0"/>
          <w:divBdr>
            <w:top w:val="none" w:sz="0" w:space="0" w:color="auto"/>
            <w:left w:val="none" w:sz="0" w:space="0" w:color="auto"/>
            <w:bottom w:val="none" w:sz="0" w:space="0" w:color="auto"/>
            <w:right w:val="none" w:sz="0" w:space="0" w:color="auto"/>
          </w:divBdr>
        </w:div>
        <w:div w:id="1124229418">
          <w:marLeft w:val="0"/>
          <w:marRight w:val="0"/>
          <w:marTop w:val="0"/>
          <w:marBottom w:val="0"/>
          <w:divBdr>
            <w:top w:val="none" w:sz="0" w:space="0" w:color="auto"/>
            <w:left w:val="none" w:sz="0" w:space="0" w:color="auto"/>
            <w:bottom w:val="none" w:sz="0" w:space="0" w:color="auto"/>
            <w:right w:val="none" w:sz="0" w:space="0" w:color="auto"/>
          </w:divBdr>
        </w:div>
        <w:div w:id="1078358112">
          <w:marLeft w:val="0"/>
          <w:marRight w:val="0"/>
          <w:marTop w:val="0"/>
          <w:marBottom w:val="0"/>
          <w:divBdr>
            <w:top w:val="none" w:sz="0" w:space="0" w:color="auto"/>
            <w:left w:val="none" w:sz="0" w:space="0" w:color="auto"/>
            <w:bottom w:val="none" w:sz="0" w:space="0" w:color="auto"/>
            <w:right w:val="none" w:sz="0" w:space="0" w:color="auto"/>
          </w:divBdr>
        </w:div>
        <w:div w:id="871914636">
          <w:marLeft w:val="0"/>
          <w:marRight w:val="0"/>
          <w:marTop w:val="0"/>
          <w:marBottom w:val="0"/>
          <w:divBdr>
            <w:top w:val="none" w:sz="0" w:space="0" w:color="auto"/>
            <w:left w:val="none" w:sz="0" w:space="0" w:color="auto"/>
            <w:bottom w:val="none" w:sz="0" w:space="0" w:color="auto"/>
            <w:right w:val="none" w:sz="0" w:space="0" w:color="auto"/>
          </w:divBdr>
        </w:div>
        <w:div w:id="279916027">
          <w:marLeft w:val="0"/>
          <w:marRight w:val="0"/>
          <w:marTop w:val="0"/>
          <w:marBottom w:val="0"/>
          <w:divBdr>
            <w:top w:val="none" w:sz="0" w:space="0" w:color="auto"/>
            <w:left w:val="none" w:sz="0" w:space="0" w:color="auto"/>
            <w:bottom w:val="none" w:sz="0" w:space="0" w:color="auto"/>
            <w:right w:val="none" w:sz="0" w:space="0" w:color="auto"/>
          </w:divBdr>
        </w:div>
        <w:div w:id="19431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atykiewicz@enervi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5316</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6189</CharactersWithSpaces>
  <SharedDoc>false</SharedDoc>
  <HLinks>
    <vt:vector size="6" baseType="variant">
      <vt:variant>
        <vt:i4>4849720</vt:i4>
      </vt:variant>
      <vt:variant>
        <vt:i4>0</vt:i4>
      </vt:variant>
      <vt:variant>
        <vt:i4>0</vt:i4>
      </vt:variant>
      <vt:variant>
        <vt:i4>5</vt:i4>
      </vt:variant>
      <vt:variant>
        <vt:lpwstr>mailto:a.patykiewicz@enervigo.com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Kowalewska</dc:creator>
  <cp:keywords/>
  <dc:description/>
  <cp:lastModifiedBy>Agata Patykiewicz</cp:lastModifiedBy>
  <cp:revision>2</cp:revision>
  <dcterms:created xsi:type="dcterms:W3CDTF">2024-08-12T08:38:00Z</dcterms:created>
  <dcterms:modified xsi:type="dcterms:W3CDTF">2024-08-12T08:38:00Z</dcterms:modified>
</cp:coreProperties>
</file>